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54273">
      <w:pPr>
        <w:spacing w:line="360" w:lineRule="auto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附件二</w:t>
      </w:r>
    </w:p>
    <w:p w14:paraId="2D1F4460">
      <w:pPr>
        <w:spacing w:line="360" w:lineRule="auto"/>
        <w:jc w:val="center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承诺函</w:t>
      </w:r>
    </w:p>
    <w:p w14:paraId="64BA203D">
      <w:pPr>
        <w:widowControl/>
        <w:spacing w:line="360" w:lineRule="auto"/>
        <w:jc w:val="center"/>
        <w:outlineLvl w:val="1"/>
        <w:rPr>
          <w:rFonts w:ascii="仿宋" w:hAnsi="仿宋" w:eastAsia="仿宋"/>
          <w:b/>
          <w:bCs/>
          <w:sz w:val="24"/>
          <w:szCs w:val="24"/>
        </w:rPr>
      </w:pPr>
    </w:p>
    <w:p w14:paraId="2011A913">
      <w:pPr>
        <w:widowControl/>
        <w:spacing w:line="360" w:lineRule="auto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（采购人名称）：</w:t>
      </w:r>
    </w:p>
    <w:p w14:paraId="72122CAA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我单位作为本次采购项目的供应商，根据谈判文件要求，现郑重承诺如下：</w:t>
      </w:r>
    </w:p>
    <w:p w14:paraId="1336B470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一、具备《中华人民共和国政府采购法》第二十二条第一款和本项目规定的条件：</w:t>
      </w:r>
    </w:p>
    <w:p w14:paraId="7BAD7B0B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（一）具有独立承担民事责任的能力；</w:t>
      </w:r>
    </w:p>
    <w:p w14:paraId="5218D0D5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（二）具有良好的商业信誉和健全的财务会计制度；</w:t>
      </w:r>
    </w:p>
    <w:p w14:paraId="152F3FFB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（三）具有履行合同所必需的设备和专业技术能力；</w:t>
      </w:r>
    </w:p>
    <w:p w14:paraId="207EDA83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（四）有依法缴纳税收和社会保障资金的良好记录；</w:t>
      </w:r>
    </w:p>
    <w:p w14:paraId="28F470A0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（五）参加政府采购活动前三年内，在经营活动中没有重大违法记录；</w:t>
      </w:r>
    </w:p>
    <w:p w14:paraId="7D7E0CC2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（六）法律、行政法规规定的其他条件；</w:t>
      </w:r>
    </w:p>
    <w:p w14:paraId="438975BF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（七）根据采购项目提出的特殊条件。</w:t>
      </w:r>
    </w:p>
    <w:p w14:paraId="1EDA59D0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二、截至响应文件递交截止日未被列入失信被执行人、重大税收违法案件当事人名单、政府采购严重违法失信行为记录名单。</w:t>
      </w:r>
    </w:p>
    <w:p w14:paraId="6733D572">
      <w:pPr>
        <w:widowControl/>
        <w:spacing w:line="360" w:lineRule="auto"/>
        <w:ind w:firstLine="480" w:firstLineChars="200"/>
        <w:jc w:val="lef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本单位对上述承诺的内容事项真实性负责。如经查实上述承诺的内容事项存在虚假，我单位愿意接受以提供虚假材料谋取成交追究法律责任。</w:t>
      </w:r>
    </w:p>
    <w:p w14:paraId="73E1DB34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</w:p>
    <w:p w14:paraId="2CAE4F06">
      <w:pPr>
        <w:widowControl/>
        <w:spacing w:line="360" w:lineRule="auto"/>
        <w:ind w:firstLine="470" w:firstLineChars="196"/>
        <w:jc w:val="left"/>
        <w:outlineLvl w:val="1"/>
        <w:rPr>
          <w:rFonts w:ascii="仿宋" w:hAnsi="仿宋" w:eastAsia="仿宋"/>
          <w:sz w:val="24"/>
          <w:szCs w:val="24"/>
        </w:rPr>
      </w:pPr>
    </w:p>
    <w:p w14:paraId="1940CBDD">
      <w:pPr>
        <w:widowControl/>
        <w:spacing w:line="360" w:lineRule="auto"/>
        <w:ind w:firstLine="470" w:firstLineChars="196"/>
        <w:jc w:val="right"/>
        <w:outlineLvl w:val="1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供应商名称：</w:t>
      </w:r>
      <w:r>
        <w:rPr>
          <w:rFonts w:ascii="仿宋" w:hAnsi="仿宋" w:eastAsia="仿宋" w:cs="仿宋"/>
          <w:sz w:val="24"/>
          <w:szCs w:val="24"/>
        </w:rPr>
        <w:t>XXXX</w:t>
      </w:r>
      <w:r>
        <w:rPr>
          <w:rFonts w:hint="eastAsia" w:ascii="仿宋" w:hAnsi="仿宋" w:eastAsia="仿宋" w:cs="仿宋"/>
          <w:sz w:val="24"/>
          <w:szCs w:val="24"/>
        </w:rPr>
        <w:t>（单位公章）</w:t>
      </w:r>
    </w:p>
    <w:p w14:paraId="4D7F4562">
      <w:r>
        <w:rPr>
          <w:rFonts w:hint="eastAsia" w:ascii="仿宋" w:hAnsi="仿宋" w:eastAsia="仿宋" w:cs="仿宋"/>
          <w:sz w:val="24"/>
          <w:szCs w:val="24"/>
        </w:rPr>
        <w:t>日期：</w:t>
      </w:r>
      <w:r>
        <w:rPr>
          <w:rFonts w:ascii="仿宋" w:hAnsi="仿宋" w:eastAsia="仿宋" w:cs="仿宋"/>
          <w:sz w:val="24"/>
          <w:szCs w:val="24"/>
        </w:rPr>
        <w:t xml:space="preserve">XXXX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‘’</w:t>
      </w:r>
      <w:r>
        <w:rPr>
          <w:rFonts w:ascii="仿宋" w:hAnsi="仿宋" w:eastAsia="仿宋" w:cs="仿宋"/>
          <w:sz w:val="24"/>
          <w:szCs w:val="24"/>
        </w:rPr>
        <w:t xml:space="preserve">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7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郭艳林</cp:lastModifiedBy>
  <dcterms:modified xsi:type="dcterms:W3CDTF">2025-12-01T00:41:28Z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eyJoZGlkIjoiNmZhMDJiZDU0M2QzOTVkNWQ4ZDJmNzA3YTc3OWI3NjIiLCJ1c2VySWQiOiI0NTAyMTUyMDYifQ==</vt:lpwstr>
  </property>
  <property fmtid="{D5CDD505-2E9C-101B-9397-08002B2CF9AE}" pid="4" name="ICV">
    <vt:lpwstr>F80C6329E2F7419AA6621F09EAAE43D3_12</vt:lpwstr>
  </property>
</Properties>
</file>