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2204A">
      <w:pP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附件4</w:t>
      </w:r>
    </w:p>
    <w:p w14:paraId="7F795CDE"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  <w:lang w:val="en-US" w:eastAsia="zh-CN"/>
        </w:rPr>
        <w:t>技术服务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4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661"/>
        <w:gridCol w:w="3090"/>
        <w:gridCol w:w="1468"/>
      </w:tblGrid>
      <w:tr w14:paraId="6D88E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center"/>
          </w:tcPr>
          <w:p w14:paraId="3A82CB25">
            <w:pPr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序号</w:t>
            </w:r>
          </w:p>
        </w:tc>
        <w:tc>
          <w:tcPr>
            <w:tcW w:w="7661" w:type="dxa"/>
            <w:noWrap w:val="0"/>
            <w:vAlign w:val="center"/>
          </w:tcPr>
          <w:p w14:paraId="01A8E4D6">
            <w:pPr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  <w:lang w:val="en-US" w:eastAsia="zh-CN"/>
              </w:rPr>
              <w:t>技术</w:t>
            </w:r>
            <w:r>
              <w:rPr>
                <w:rFonts w:ascii="仿宋" w:hAnsi="仿宋" w:eastAsia="仿宋"/>
                <w:b/>
                <w:sz w:val="22"/>
                <w:szCs w:val="22"/>
              </w:rPr>
              <w:t>要求</w:t>
            </w:r>
          </w:p>
        </w:tc>
        <w:tc>
          <w:tcPr>
            <w:tcW w:w="3090" w:type="dxa"/>
            <w:noWrap w:val="0"/>
            <w:vAlign w:val="center"/>
          </w:tcPr>
          <w:p w14:paraId="74B804C0">
            <w:pPr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ascii="仿宋" w:hAnsi="仿宋" w:eastAsia="仿宋"/>
                <w:b/>
                <w:sz w:val="22"/>
                <w:szCs w:val="22"/>
              </w:rPr>
              <w:t>响应情况</w:t>
            </w:r>
          </w:p>
        </w:tc>
        <w:tc>
          <w:tcPr>
            <w:tcW w:w="1468" w:type="dxa"/>
            <w:noWrap w:val="0"/>
            <w:vAlign w:val="center"/>
          </w:tcPr>
          <w:p w14:paraId="5CB80C1F">
            <w:pPr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2"/>
                <w:lang w:eastAsia="zh-CN"/>
              </w:rPr>
              <w:t>偏离情况</w:t>
            </w:r>
          </w:p>
        </w:tc>
      </w:tr>
      <w:tr w14:paraId="65CB3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36AB5741">
            <w:pPr>
              <w:spacing w:before="312" w:beforeLines="100"/>
              <w:jc w:val="left"/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1</w:t>
            </w:r>
          </w:p>
        </w:tc>
        <w:tc>
          <w:tcPr>
            <w:tcW w:w="7661" w:type="dxa"/>
            <w:noWrap w:val="0"/>
            <w:vAlign w:val="top"/>
          </w:tcPr>
          <w:p w14:paraId="70142BFF">
            <w:pPr>
              <w:spacing w:before="312" w:beforeLines="100"/>
              <w:jc w:val="left"/>
              <w:rPr>
                <w:rFonts w:hint="eastAsia" w:ascii="仿宋" w:hAnsi="仿宋" w:eastAsia="仿宋" w:cs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eastAsia="zh-CN"/>
              </w:rPr>
              <w:t>折叠桌</w:t>
            </w:r>
          </w:p>
          <w:p w14:paraId="2359F71E">
            <w:pPr>
              <w:spacing w:before="312" w:beforeLines="100"/>
              <w:jc w:val="left"/>
              <w:rPr>
                <w:rFonts w:hint="eastAsia" w:ascii="仿宋" w:hAnsi="仿宋" w:eastAsia="仿宋" w:cs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尺寸：</w:t>
            </w:r>
            <w:r>
              <w:rPr>
                <w:rFonts w:hint="eastAsia" w:ascii="仿宋" w:hAnsi="仿宋" w:eastAsia="仿宋" w:cs="仿宋"/>
                <w:sz w:val="24"/>
                <w:szCs w:val="30"/>
                <w:lang w:eastAsia="zh-CN"/>
              </w:rPr>
              <w:t>长120CM 高 75CM 宽50CM</w:t>
            </w:r>
          </w:p>
          <w:p w14:paraId="28573E87">
            <w:pPr>
              <w:spacing w:before="312" w:beforeLines="100"/>
              <w:jc w:val="left"/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颜色：柚木色</w:t>
            </w:r>
          </w:p>
        </w:tc>
        <w:tc>
          <w:tcPr>
            <w:tcW w:w="3090" w:type="dxa"/>
            <w:noWrap w:val="0"/>
            <w:vAlign w:val="top"/>
          </w:tcPr>
          <w:p w14:paraId="53C26936">
            <w:pPr>
              <w:spacing w:before="312" w:beforeLines="100"/>
              <w:jc w:val="left"/>
              <w:rPr>
                <w:rFonts w:hint="default" w:ascii="仿宋" w:hAnsi="仿宋" w:eastAsia="仿宋" w:cs="仿宋"/>
                <w:sz w:val="24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完全响应</w:t>
            </w:r>
          </w:p>
        </w:tc>
        <w:tc>
          <w:tcPr>
            <w:tcW w:w="1468" w:type="dxa"/>
            <w:noWrap w:val="0"/>
            <w:vAlign w:val="top"/>
          </w:tcPr>
          <w:p w14:paraId="0DFA8DAA">
            <w:pPr>
              <w:spacing w:before="312" w:beforeLines="100"/>
              <w:jc w:val="left"/>
              <w:rPr>
                <w:rFonts w:hint="default" w:ascii="仿宋" w:hAnsi="仿宋" w:eastAsia="仿宋" w:cs="仿宋"/>
                <w:sz w:val="24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无偏离</w:t>
            </w:r>
          </w:p>
        </w:tc>
      </w:tr>
      <w:tr w14:paraId="6D223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57BFD5BD">
            <w:pPr>
              <w:spacing w:before="312" w:beforeLines="100"/>
              <w:jc w:val="left"/>
              <w:rPr>
                <w:rFonts w:hint="default" w:ascii="仿宋" w:hAnsi="仿宋" w:eastAsia="仿宋" w:cs="仿宋"/>
                <w:sz w:val="24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2</w:t>
            </w:r>
          </w:p>
        </w:tc>
        <w:tc>
          <w:tcPr>
            <w:tcW w:w="7661" w:type="dxa"/>
            <w:noWrap w:val="0"/>
            <w:vAlign w:val="top"/>
          </w:tcPr>
          <w:p w14:paraId="669D28B1">
            <w:pPr>
              <w:spacing w:before="312" w:beforeLines="100"/>
              <w:jc w:val="left"/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折叠椅</w:t>
            </w:r>
          </w:p>
          <w:p w14:paraId="257C7F19">
            <w:pPr>
              <w:spacing w:before="312" w:beforeLines="100"/>
              <w:jc w:val="left"/>
              <w:rPr>
                <w:rFonts w:hint="eastAsia" w:ascii="仿宋" w:hAnsi="仿宋" w:eastAsia="仿宋" w:cs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尺寸：</w:t>
            </w:r>
            <w:r>
              <w:rPr>
                <w:rFonts w:hint="eastAsia" w:ascii="仿宋" w:hAnsi="仿宋" w:eastAsia="仿宋" w:cs="仿宋"/>
                <w:sz w:val="24"/>
                <w:szCs w:val="30"/>
                <w:lang w:eastAsia="zh-CN"/>
              </w:rPr>
              <w:t>长86cm 坐高 46cm 宽52cm 宽57cm</w:t>
            </w:r>
          </w:p>
          <w:p w14:paraId="34FEE2EC">
            <w:pPr>
              <w:spacing w:before="312" w:beforeLines="100"/>
              <w:jc w:val="left"/>
              <w:rPr>
                <w:rFonts w:hint="eastAsia" w:ascii="仿宋" w:hAnsi="仿宋" w:eastAsia="仿宋" w:cs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颜色：黑色</w:t>
            </w:r>
          </w:p>
        </w:tc>
        <w:tc>
          <w:tcPr>
            <w:tcW w:w="3090" w:type="dxa"/>
            <w:noWrap w:val="0"/>
            <w:vAlign w:val="top"/>
          </w:tcPr>
          <w:p w14:paraId="518161A2">
            <w:pPr>
              <w:spacing w:before="312" w:beforeLines="100"/>
              <w:jc w:val="left"/>
              <w:rPr>
                <w:rFonts w:hint="eastAsia" w:ascii="仿宋" w:hAnsi="仿宋" w:eastAsia="仿宋" w:cs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完全响应</w:t>
            </w:r>
          </w:p>
        </w:tc>
        <w:tc>
          <w:tcPr>
            <w:tcW w:w="1468" w:type="dxa"/>
            <w:noWrap w:val="0"/>
            <w:vAlign w:val="top"/>
          </w:tcPr>
          <w:p w14:paraId="0E3DA0D9">
            <w:pPr>
              <w:spacing w:before="312" w:beforeLines="100"/>
              <w:jc w:val="left"/>
              <w:rPr>
                <w:rFonts w:hint="eastAsia" w:ascii="仿宋" w:hAnsi="仿宋" w:eastAsia="仿宋" w:cs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0"/>
                <w:lang w:val="en-US" w:eastAsia="zh-CN"/>
              </w:rPr>
              <w:t>无偏离</w:t>
            </w:r>
          </w:p>
        </w:tc>
      </w:tr>
    </w:tbl>
    <w:p w14:paraId="0393E2AA"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</w:rPr>
        <w:t>投标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；投标产品如与采购文件技术参数要求的内容无偏离，完全一致，则逐条应答后在偏离情况中备注“满足”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，投标供应商不得以未作应答而拒不接受。投标供应商必须根据比选文件中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 w14:paraId="243DC2A3"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30"/>
        </w:rPr>
        <w:t>名称: XXX (单位公章)</w:t>
      </w:r>
    </w:p>
    <w:p w14:paraId="42959976"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 w14:paraId="42BF1CBB">
      <w:pPr>
        <w:spacing w:line="360" w:lineRule="auto"/>
        <w:ind w:right="482" w:firstLine="7200" w:firstLineChars="3000"/>
        <w:rPr>
          <w:rFonts w:hint="eastAsia" w:ascii="仿宋" w:hAnsi="仿宋" w:eastAsia="仿宋" w:cs="仿宋"/>
          <w:sz w:val="24"/>
          <w:szCs w:val="30"/>
        </w:rPr>
        <w:sectPr>
          <w:pgSz w:w="16838" w:h="11906" w:orient="landscape"/>
          <w:pgMar w:top="1519" w:right="1440" w:bottom="1519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30"/>
        </w:rPr>
        <w:t>日期: XXX</w:t>
      </w:r>
    </w:p>
    <w:p w14:paraId="70D499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1C023B90"/>
    <w:rsid w:val="2367567F"/>
    <w:rsid w:val="3253648A"/>
    <w:rsid w:val="37CC5830"/>
    <w:rsid w:val="3E534B25"/>
    <w:rsid w:val="7AE8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676</Words>
  <Characters>845</Characters>
  <Lines>0</Lines>
  <Paragraphs>0</Paragraphs>
  <TotalTime>0</TotalTime>
  <ScaleCrop>false</ScaleCrop>
  <LinksUpToDate>false</LinksUpToDate>
  <CharactersWithSpaces>942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2024-08-27T01:13:04Z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7B51E727110240DDAFA654179EB1E62A_12</vt:lpwstr>
  </property>
</Properties>
</file>