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61F8" w:rsidRPr="00AA1D1E" w:rsidRDefault="00694640">
      <w:pPr>
        <w:rPr>
          <w:rFonts w:ascii="宋体" w:eastAsia="宋体" w:hAnsi="宋体"/>
          <w:sz w:val="24"/>
          <w:szCs w:val="24"/>
        </w:rPr>
      </w:pPr>
      <w:r w:rsidRPr="00AA1D1E">
        <w:rPr>
          <w:rFonts w:ascii="宋体" w:eastAsia="宋体" w:hAnsi="宋体" w:hint="eastAsia"/>
          <w:sz w:val="24"/>
          <w:szCs w:val="24"/>
        </w:rPr>
        <w:t>附件1：</w:t>
      </w:r>
    </w:p>
    <w:p w:rsidR="00265486" w:rsidRPr="00AA1D1E" w:rsidRDefault="00265486" w:rsidP="00265486">
      <w:pPr>
        <w:jc w:val="center"/>
      </w:pPr>
      <w:r w:rsidRPr="00AA1D1E">
        <w:rPr>
          <w:rFonts w:ascii="宋体" w:eastAsia="宋体" w:hAnsi="宋体" w:hint="eastAsia"/>
          <w:b/>
          <w:bCs/>
          <w:sz w:val="28"/>
          <w:szCs w:val="28"/>
        </w:rPr>
        <w:t>项目基本情况及采购内容</w:t>
      </w:r>
      <w:r w:rsidRPr="00AA1D1E">
        <w:rPr>
          <w:rFonts w:ascii="宋体" w:eastAsia="宋体" w:hAnsi="宋体"/>
          <w:b/>
          <w:bCs/>
          <w:sz w:val="28"/>
          <w:szCs w:val="28"/>
        </w:rPr>
        <w:t xml:space="preserve"> </w:t>
      </w:r>
    </w:p>
    <w:p w:rsidR="00265486" w:rsidRPr="00237425" w:rsidRDefault="00265486" w:rsidP="00237425">
      <w:pPr>
        <w:rPr>
          <w:rFonts w:ascii="宋体" w:eastAsia="宋体" w:hAnsi="宋体"/>
          <w:color w:val="FF0000"/>
          <w:sz w:val="24"/>
          <w:szCs w:val="24"/>
        </w:rPr>
      </w:pPr>
      <w:r w:rsidRPr="00237425">
        <w:rPr>
          <w:rFonts w:ascii="宋体" w:eastAsia="宋体" w:hAnsi="宋体" w:hint="eastAsia"/>
          <w:b/>
          <w:bCs/>
          <w:sz w:val="24"/>
          <w:szCs w:val="24"/>
        </w:rPr>
        <w:t>一、项目名称：</w:t>
      </w:r>
      <w:r w:rsidRPr="00237425">
        <w:rPr>
          <w:rFonts w:ascii="宋体" w:eastAsia="宋体" w:hAnsi="宋体" w:hint="eastAsia"/>
          <w:sz w:val="24"/>
          <w:szCs w:val="24"/>
          <w:u w:val="single"/>
        </w:rPr>
        <w:t>万源市中心医院智能场景监控采购项目</w:t>
      </w:r>
      <w:r w:rsidRPr="00237425">
        <w:rPr>
          <w:rFonts w:ascii="宋体" w:eastAsia="宋体" w:hAnsi="宋体" w:hint="eastAsia"/>
          <w:color w:val="FF0000"/>
          <w:sz w:val="24"/>
          <w:szCs w:val="24"/>
        </w:rPr>
        <w:t xml:space="preserve"> </w:t>
      </w:r>
    </w:p>
    <w:p w:rsidR="00265486" w:rsidRPr="00237425" w:rsidRDefault="00265486" w:rsidP="00237425">
      <w:pPr>
        <w:rPr>
          <w:rFonts w:ascii="宋体" w:eastAsia="宋体" w:hAnsi="宋体" w:cs="宋体"/>
          <w:sz w:val="24"/>
          <w:szCs w:val="24"/>
          <w:u w:val="single"/>
        </w:rPr>
      </w:pPr>
      <w:r w:rsidRPr="00237425">
        <w:rPr>
          <w:rFonts w:ascii="宋体" w:eastAsia="宋体" w:hAnsi="宋体" w:cs="宋体" w:hint="eastAsia"/>
          <w:b/>
          <w:bCs/>
          <w:sz w:val="24"/>
          <w:szCs w:val="24"/>
        </w:rPr>
        <w:t>二、项目预算：</w:t>
      </w:r>
      <w:r w:rsidRPr="00237425">
        <w:rPr>
          <w:rFonts w:ascii="宋体" w:eastAsia="宋体" w:hAnsi="宋体" w:cs="宋体"/>
          <w:sz w:val="24"/>
          <w:szCs w:val="24"/>
          <w:u w:val="single"/>
        </w:rPr>
        <w:t>5</w:t>
      </w:r>
      <w:r w:rsidRPr="00237425">
        <w:rPr>
          <w:rFonts w:ascii="宋体" w:eastAsia="宋体" w:hAnsi="宋体" w:cs="宋体" w:hint="eastAsia"/>
          <w:sz w:val="24"/>
          <w:szCs w:val="24"/>
          <w:u w:val="single"/>
        </w:rPr>
        <w:t>.79万元</w:t>
      </w:r>
    </w:p>
    <w:p w:rsidR="00265486" w:rsidRPr="00237425" w:rsidRDefault="00265486" w:rsidP="00237425">
      <w:pPr>
        <w:rPr>
          <w:rFonts w:ascii="宋体" w:eastAsia="宋体" w:hAnsi="宋体" w:cs="宋体"/>
          <w:b/>
          <w:bCs/>
          <w:color w:val="000000"/>
          <w:sz w:val="24"/>
          <w:szCs w:val="24"/>
        </w:rPr>
      </w:pPr>
      <w:r w:rsidRPr="00237425">
        <w:rPr>
          <w:rFonts w:ascii="宋体" w:eastAsia="宋体" w:hAnsi="宋体" w:cs="宋体" w:hint="eastAsia"/>
          <w:b/>
          <w:bCs/>
          <w:color w:val="000000"/>
          <w:sz w:val="24"/>
          <w:szCs w:val="24"/>
        </w:rPr>
        <w:t>三、技术及</w:t>
      </w:r>
      <w:r w:rsidRPr="00237425">
        <w:rPr>
          <w:rFonts w:ascii="宋体" w:eastAsia="宋体" w:hAnsi="宋体" w:cs="宋体" w:hint="eastAsia"/>
          <w:b/>
          <w:bCs/>
          <w:sz w:val="24"/>
          <w:szCs w:val="24"/>
        </w:rPr>
        <w:t>配置</w:t>
      </w:r>
      <w:r w:rsidRPr="00237425">
        <w:rPr>
          <w:rFonts w:ascii="宋体" w:eastAsia="宋体" w:hAnsi="宋体" w:cs="宋体" w:hint="eastAsia"/>
          <w:b/>
          <w:bCs/>
          <w:color w:val="000000"/>
          <w:sz w:val="24"/>
          <w:szCs w:val="24"/>
        </w:rPr>
        <w:t>要求(实质性要求</w:t>
      </w:r>
      <w:r w:rsidRPr="00237425">
        <w:rPr>
          <w:rFonts w:ascii="宋体" w:eastAsia="宋体" w:hAnsi="宋体" w:cs="宋体"/>
          <w:b/>
          <w:bCs/>
          <w:color w:val="000000"/>
          <w:sz w:val="24"/>
          <w:szCs w:val="24"/>
        </w:rPr>
        <w:t>)</w:t>
      </w:r>
      <w:r w:rsidRPr="00237425">
        <w:rPr>
          <w:rFonts w:ascii="宋体" w:eastAsia="宋体" w:hAnsi="宋体" w:cs="宋体" w:hint="eastAsia"/>
          <w:b/>
          <w:bCs/>
          <w:color w:val="000000"/>
          <w:sz w:val="24"/>
          <w:szCs w:val="24"/>
        </w:rPr>
        <w:t>：</w:t>
      </w:r>
    </w:p>
    <w:p w:rsidR="00265486" w:rsidRPr="00AA1D1E" w:rsidRDefault="00265486" w:rsidP="00265486">
      <w:pPr>
        <w:pStyle w:val="af1"/>
        <w:spacing w:line="480" w:lineRule="exact"/>
        <w:ind w:firstLineChars="0" w:firstLine="0"/>
        <w:rPr>
          <w:rFonts w:ascii="宋体" w:eastAsia="宋体" w:hAnsi="宋体" w:cs="宋体"/>
          <w:b/>
          <w:bCs/>
          <w:sz w:val="24"/>
          <w:szCs w:val="24"/>
        </w:rPr>
      </w:pPr>
      <w:r w:rsidRPr="00AA1D1E">
        <w:rPr>
          <w:rFonts w:ascii="宋体" w:eastAsia="宋体" w:hAnsi="宋体" w:cs="宋体" w:hint="eastAsia"/>
          <w:b/>
          <w:bCs/>
          <w:sz w:val="24"/>
          <w:szCs w:val="24"/>
        </w:rPr>
        <w:t>（一）项目清单</w:t>
      </w:r>
    </w:p>
    <w:tbl>
      <w:tblPr>
        <w:tblW w:w="5114" w:type="pct"/>
        <w:tblLook w:val="04A0" w:firstRow="1" w:lastRow="0" w:firstColumn="1" w:lastColumn="0" w:noHBand="0" w:noVBand="1"/>
      </w:tblPr>
      <w:tblGrid>
        <w:gridCol w:w="633"/>
        <w:gridCol w:w="1914"/>
        <w:gridCol w:w="1136"/>
        <w:gridCol w:w="1326"/>
        <w:gridCol w:w="4839"/>
      </w:tblGrid>
      <w:tr w:rsidR="00265486" w:rsidRPr="00AA1D1E" w:rsidTr="00265486">
        <w:trPr>
          <w:trHeight w:val="270"/>
        </w:trPr>
        <w:tc>
          <w:tcPr>
            <w:tcW w:w="321" w:type="pct"/>
            <w:tcBorders>
              <w:top w:val="single" w:sz="4" w:space="0" w:color="auto"/>
              <w:left w:val="single" w:sz="4" w:space="0" w:color="auto"/>
              <w:bottom w:val="single" w:sz="4" w:space="0" w:color="auto"/>
              <w:right w:val="single" w:sz="4" w:space="0" w:color="auto"/>
            </w:tcBorders>
            <w:shd w:val="clear" w:color="000000" w:fill="auto"/>
            <w:vAlign w:val="center"/>
          </w:tcPr>
          <w:p w:rsidR="00265486" w:rsidRPr="00AA1D1E" w:rsidRDefault="00265486" w:rsidP="00175E99">
            <w:pPr>
              <w:spacing w:line="480" w:lineRule="exact"/>
              <w:jc w:val="center"/>
              <w:rPr>
                <w:rFonts w:ascii="宋体" w:eastAsia="宋体" w:hAnsi="宋体" w:cs="宋体"/>
                <w:b/>
                <w:bCs/>
                <w:color w:val="000000"/>
                <w:sz w:val="24"/>
                <w:szCs w:val="24"/>
              </w:rPr>
            </w:pPr>
            <w:r w:rsidRPr="00AA1D1E">
              <w:rPr>
                <w:rFonts w:ascii="宋体" w:eastAsia="宋体" w:hAnsi="宋体" w:cs="宋体" w:hint="eastAsia"/>
                <w:b/>
                <w:bCs/>
                <w:color w:val="000000"/>
                <w:sz w:val="24"/>
                <w:szCs w:val="24"/>
              </w:rPr>
              <w:t>序号</w:t>
            </w:r>
          </w:p>
        </w:tc>
        <w:tc>
          <w:tcPr>
            <w:tcW w:w="972" w:type="pct"/>
            <w:tcBorders>
              <w:top w:val="single" w:sz="4" w:space="0" w:color="auto"/>
              <w:left w:val="nil"/>
              <w:bottom w:val="single" w:sz="4" w:space="0" w:color="auto"/>
              <w:right w:val="single" w:sz="4" w:space="0" w:color="auto"/>
            </w:tcBorders>
            <w:shd w:val="clear" w:color="000000" w:fill="auto"/>
            <w:vAlign w:val="center"/>
          </w:tcPr>
          <w:p w:rsidR="00265486" w:rsidRPr="00AA1D1E" w:rsidRDefault="00003DFD" w:rsidP="00175E99">
            <w:pPr>
              <w:spacing w:line="480" w:lineRule="exact"/>
              <w:jc w:val="center"/>
              <w:rPr>
                <w:rFonts w:ascii="宋体" w:eastAsia="宋体" w:hAnsi="宋体" w:cs="宋体"/>
                <w:b/>
                <w:bCs/>
                <w:color w:val="000000"/>
                <w:sz w:val="24"/>
                <w:szCs w:val="24"/>
              </w:rPr>
            </w:pPr>
            <w:r w:rsidRPr="00AA1D1E">
              <w:rPr>
                <w:rFonts w:ascii="宋体" w:eastAsia="宋体" w:hAnsi="宋体" w:cs="宋体" w:hint="eastAsia"/>
                <w:b/>
                <w:bCs/>
                <w:color w:val="000000"/>
                <w:sz w:val="24"/>
                <w:szCs w:val="24"/>
              </w:rPr>
              <w:t>货物名称</w:t>
            </w:r>
          </w:p>
        </w:tc>
        <w:tc>
          <w:tcPr>
            <w:tcW w:w="577" w:type="pct"/>
            <w:tcBorders>
              <w:top w:val="single" w:sz="4" w:space="0" w:color="auto"/>
              <w:left w:val="nil"/>
              <w:bottom w:val="single" w:sz="4" w:space="0" w:color="auto"/>
              <w:right w:val="single" w:sz="4" w:space="0" w:color="auto"/>
            </w:tcBorders>
            <w:shd w:val="clear" w:color="000000" w:fill="auto"/>
            <w:vAlign w:val="center"/>
          </w:tcPr>
          <w:p w:rsidR="00265486" w:rsidRPr="00AA1D1E" w:rsidRDefault="00265486" w:rsidP="00175E99">
            <w:pPr>
              <w:spacing w:line="480" w:lineRule="exact"/>
              <w:jc w:val="center"/>
              <w:rPr>
                <w:rFonts w:ascii="宋体" w:eastAsia="宋体" w:hAnsi="宋体" w:cs="宋体"/>
                <w:b/>
                <w:bCs/>
                <w:color w:val="000000"/>
                <w:sz w:val="24"/>
                <w:szCs w:val="24"/>
              </w:rPr>
            </w:pPr>
            <w:r w:rsidRPr="00AA1D1E">
              <w:rPr>
                <w:rFonts w:ascii="宋体" w:eastAsia="宋体" w:hAnsi="宋体" w:cs="宋体" w:hint="eastAsia"/>
                <w:b/>
                <w:bCs/>
                <w:color w:val="000000"/>
                <w:sz w:val="24"/>
                <w:szCs w:val="24"/>
              </w:rPr>
              <w:t>数量</w:t>
            </w:r>
          </w:p>
        </w:tc>
        <w:tc>
          <w:tcPr>
            <w:tcW w:w="673" w:type="pct"/>
            <w:tcBorders>
              <w:top w:val="single" w:sz="4" w:space="0" w:color="auto"/>
              <w:left w:val="nil"/>
              <w:bottom w:val="single" w:sz="4" w:space="0" w:color="auto"/>
              <w:right w:val="single" w:sz="4" w:space="0" w:color="auto"/>
            </w:tcBorders>
            <w:shd w:val="clear" w:color="000000" w:fill="auto"/>
            <w:vAlign w:val="center"/>
          </w:tcPr>
          <w:p w:rsidR="00265486" w:rsidRPr="00AA1D1E" w:rsidRDefault="00265486" w:rsidP="00175E99">
            <w:pPr>
              <w:spacing w:line="480" w:lineRule="exact"/>
              <w:jc w:val="center"/>
              <w:rPr>
                <w:rFonts w:ascii="宋体" w:eastAsia="宋体" w:hAnsi="宋体" w:cs="宋体"/>
                <w:b/>
                <w:bCs/>
                <w:color w:val="000000"/>
                <w:sz w:val="24"/>
                <w:szCs w:val="24"/>
              </w:rPr>
            </w:pPr>
            <w:r w:rsidRPr="00AA1D1E">
              <w:rPr>
                <w:rFonts w:ascii="宋体" w:eastAsia="宋体" w:hAnsi="宋体" w:cs="宋体" w:hint="eastAsia"/>
                <w:b/>
                <w:bCs/>
                <w:color w:val="000000"/>
                <w:sz w:val="24"/>
                <w:szCs w:val="24"/>
              </w:rPr>
              <w:t>控制价</w:t>
            </w:r>
            <w:r w:rsidR="00EF199A">
              <w:rPr>
                <w:rFonts w:ascii="宋体" w:eastAsia="宋体" w:hAnsi="宋体" w:cs="宋体" w:hint="eastAsia"/>
                <w:b/>
                <w:bCs/>
                <w:color w:val="000000"/>
                <w:sz w:val="24"/>
                <w:szCs w:val="24"/>
              </w:rPr>
              <w:t>（元</w:t>
            </w:r>
            <w:bookmarkStart w:id="0" w:name="_GoBack"/>
            <w:bookmarkEnd w:id="0"/>
            <w:r w:rsidR="00EF199A">
              <w:rPr>
                <w:rFonts w:ascii="宋体" w:eastAsia="宋体" w:hAnsi="宋体" w:cs="宋体" w:hint="eastAsia"/>
                <w:b/>
                <w:bCs/>
                <w:color w:val="000000"/>
                <w:sz w:val="24"/>
                <w:szCs w:val="24"/>
              </w:rPr>
              <w:t>）</w:t>
            </w:r>
          </w:p>
        </w:tc>
        <w:tc>
          <w:tcPr>
            <w:tcW w:w="2457" w:type="pct"/>
            <w:tcBorders>
              <w:top w:val="single" w:sz="4" w:space="0" w:color="auto"/>
              <w:left w:val="nil"/>
              <w:bottom w:val="single" w:sz="4" w:space="0" w:color="auto"/>
              <w:right w:val="single" w:sz="4" w:space="0" w:color="auto"/>
            </w:tcBorders>
            <w:shd w:val="clear" w:color="000000" w:fill="auto"/>
            <w:vAlign w:val="center"/>
          </w:tcPr>
          <w:p w:rsidR="00265486" w:rsidRPr="00AA1D1E" w:rsidRDefault="00265486" w:rsidP="00175E99">
            <w:pPr>
              <w:spacing w:line="480" w:lineRule="exact"/>
              <w:jc w:val="center"/>
              <w:rPr>
                <w:rFonts w:ascii="宋体" w:eastAsia="宋体" w:hAnsi="宋体" w:cs="宋体"/>
                <w:b/>
                <w:bCs/>
                <w:color w:val="000000"/>
                <w:sz w:val="24"/>
                <w:szCs w:val="24"/>
              </w:rPr>
            </w:pPr>
            <w:r w:rsidRPr="00AA1D1E">
              <w:rPr>
                <w:rFonts w:ascii="宋体" w:eastAsia="宋体" w:hAnsi="宋体" w:cs="宋体" w:hint="eastAsia"/>
                <w:b/>
                <w:bCs/>
                <w:color w:val="000000"/>
                <w:sz w:val="24"/>
                <w:szCs w:val="24"/>
              </w:rPr>
              <w:t>用途说明</w:t>
            </w:r>
          </w:p>
        </w:tc>
      </w:tr>
      <w:tr w:rsidR="00265486" w:rsidRPr="00AA1D1E" w:rsidTr="00265486">
        <w:trPr>
          <w:trHeight w:val="270"/>
        </w:trPr>
        <w:tc>
          <w:tcPr>
            <w:tcW w:w="321" w:type="pct"/>
            <w:tcBorders>
              <w:top w:val="single" w:sz="4" w:space="0" w:color="auto"/>
              <w:left w:val="single" w:sz="4" w:space="0" w:color="auto"/>
              <w:bottom w:val="single" w:sz="4" w:space="0" w:color="auto"/>
              <w:right w:val="single" w:sz="4" w:space="0" w:color="auto"/>
            </w:tcBorders>
            <w:shd w:val="clear" w:color="000000" w:fill="auto"/>
            <w:vAlign w:val="center"/>
          </w:tcPr>
          <w:p w:rsidR="00265486" w:rsidRPr="00AA1D1E" w:rsidRDefault="00265486" w:rsidP="00265486">
            <w:pPr>
              <w:spacing w:line="480" w:lineRule="exact"/>
              <w:ind w:firstLineChars="68" w:firstLine="163"/>
              <w:rPr>
                <w:rFonts w:ascii="宋体" w:eastAsia="宋体" w:hAnsi="宋体" w:cs="宋体"/>
                <w:color w:val="000000"/>
                <w:sz w:val="24"/>
                <w:szCs w:val="24"/>
              </w:rPr>
            </w:pPr>
            <w:r w:rsidRPr="00AA1D1E">
              <w:rPr>
                <w:rFonts w:ascii="宋体" w:eastAsia="宋体" w:hAnsi="宋体" w:cs="宋体" w:hint="eastAsia"/>
                <w:color w:val="000000"/>
                <w:sz w:val="24"/>
                <w:szCs w:val="24"/>
              </w:rPr>
              <w:t>1</w:t>
            </w:r>
          </w:p>
        </w:tc>
        <w:tc>
          <w:tcPr>
            <w:tcW w:w="972" w:type="pct"/>
            <w:tcBorders>
              <w:top w:val="nil"/>
              <w:left w:val="nil"/>
              <w:bottom w:val="single" w:sz="4" w:space="0" w:color="auto"/>
              <w:right w:val="single" w:sz="4" w:space="0" w:color="auto"/>
            </w:tcBorders>
            <w:shd w:val="clear" w:color="000000" w:fill="auto"/>
            <w:vAlign w:val="center"/>
          </w:tcPr>
          <w:p w:rsidR="00265486" w:rsidRPr="00AA1D1E" w:rsidRDefault="00265486" w:rsidP="00175E99">
            <w:pPr>
              <w:spacing w:line="480" w:lineRule="exact"/>
              <w:jc w:val="center"/>
              <w:rPr>
                <w:rFonts w:ascii="宋体" w:eastAsia="宋体" w:hAnsi="宋体" w:cs="宋体"/>
                <w:color w:val="000000"/>
                <w:sz w:val="24"/>
                <w:szCs w:val="24"/>
              </w:rPr>
            </w:pPr>
            <w:r w:rsidRPr="00AA1D1E">
              <w:rPr>
                <w:rFonts w:ascii="宋体" w:eastAsia="宋体" w:hAnsi="宋体" w:cs="宋体" w:hint="eastAsia"/>
                <w:color w:val="000000"/>
                <w:sz w:val="24"/>
                <w:szCs w:val="24"/>
              </w:rPr>
              <w:t>便携式智能服务终端</w:t>
            </w:r>
          </w:p>
        </w:tc>
        <w:tc>
          <w:tcPr>
            <w:tcW w:w="577" w:type="pct"/>
            <w:tcBorders>
              <w:top w:val="nil"/>
              <w:left w:val="nil"/>
              <w:bottom w:val="single" w:sz="4" w:space="0" w:color="auto"/>
              <w:right w:val="single" w:sz="4" w:space="0" w:color="auto"/>
            </w:tcBorders>
            <w:shd w:val="clear" w:color="000000" w:fill="auto"/>
            <w:vAlign w:val="center"/>
          </w:tcPr>
          <w:p w:rsidR="00265486" w:rsidRPr="00AA1D1E" w:rsidRDefault="00265486" w:rsidP="00175E99">
            <w:pPr>
              <w:spacing w:line="480" w:lineRule="exact"/>
              <w:jc w:val="center"/>
              <w:rPr>
                <w:rFonts w:ascii="宋体" w:eastAsia="宋体" w:hAnsi="宋体" w:cs="宋体"/>
                <w:color w:val="000000"/>
                <w:sz w:val="24"/>
                <w:szCs w:val="24"/>
              </w:rPr>
            </w:pPr>
            <w:r w:rsidRPr="00AA1D1E">
              <w:rPr>
                <w:rFonts w:ascii="宋体" w:eastAsia="宋体" w:hAnsi="宋体" w:cs="宋体" w:hint="eastAsia"/>
                <w:color w:val="000000"/>
                <w:sz w:val="24"/>
                <w:szCs w:val="24"/>
              </w:rPr>
              <w:t>1台</w:t>
            </w:r>
          </w:p>
        </w:tc>
        <w:tc>
          <w:tcPr>
            <w:tcW w:w="673" w:type="pct"/>
            <w:tcBorders>
              <w:top w:val="nil"/>
              <w:left w:val="nil"/>
              <w:bottom w:val="single" w:sz="4" w:space="0" w:color="auto"/>
              <w:right w:val="single" w:sz="4" w:space="0" w:color="auto"/>
            </w:tcBorders>
            <w:shd w:val="clear" w:color="000000" w:fill="auto"/>
            <w:vAlign w:val="center"/>
          </w:tcPr>
          <w:p w:rsidR="00265486" w:rsidRPr="00AA1D1E" w:rsidRDefault="00265486" w:rsidP="00175E99">
            <w:pPr>
              <w:spacing w:line="480" w:lineRule="exact"/>
              <w:jc w:val="center"/>
              <w:rPr>
                <w:rFonts w:ascii="宋体" w:eastAsia="宋体" w:hAnsi="宋体" w:cs="宋体"/>
                <w:color w:val="000000"/>
                <w:sz w:val="24"/>
                <w:szCs w:val="24"/>
              </w:rPr>
            </w:pPr>
            <w:r w:rsidRPr="00AA1D1E">
              <w:rPr>
                <w:rFonts w:ascii="宋体" w:eastAsia="宋体" w:hAnsi="宋体" w:cs="宋体" w:hint="eastAsia"/>
                <w:color w:val="000000"/>
                <w:sz w:val="24"/>
                <w:szCs w:val="24"/>
              </w:rPr>
              <w:t>4240</w:t>
            </w:r>
          </w:p>
        </w:tc>
        <w:tc>
          <w:tcPr>
            <w:tcW w:w="2457" w:type="pct"/>
            <w:tcBorders>
              <w:top w:val="nil"/>
              <w:left w:val="nil"/>
              <w:bottom w:val="single" w:sz="4" w:space="0" w:color="auto"/>
              <w:right w:val="single" w:sz="4" w:space="0" w:color="auto"/>
            </w:tcBorders>
            <w:shd w:val="clear" w:color="000000" w:fill="auto"/>
            <w:vAlign w:val="center"/>
          </w:tcPr>
          <w:p w:rsidR="00265486" w:rsidRPr="00AA1D1E" w:rsidRDefault="00265486" w:rsidP="00175E99">
            <w:pPr>
              <w:spacing w:line="480" w:lineRule="exact"/>
              <w:jc w:val="center"/>
              <w:rPr>
                <w:rFonts w:ascii="宋体" w:eastAsia="宋体" w:hAnsi="宋体" w:cs="宋体"/>
                <w:color w:val="000000"/>
                <w:sz w:val="24"/>
                <w:szCs w:val="24"/>
              </w:rPr>
            </w:pPr>
            <w:r w:rsidRPr="00AA1D1E">
              <w:rPr>
                <w:rFonts w:ascii="宋体" w:eastAsia="宋体" w:hAnsi="宋体" w:cs="宋体" w:hint="eastAsia"/>
                <w:color w:val="000000"/>
                <w:sz w:val="24"/>
                <w:szCs w:val="24"/>
              </w:rPr>
              <w:t>身份读取、护士补签、提交申诉</w:t>
            </w:r>
          </w:p>
        </w:tc>
      </w:tr>
      <w:tr w:rsidR="00265486" w:rsidRPr="00AA1D1E" w:rsidTr="00265486">
        <w:trPr>
          <w:trHeight w:val="662"/>
        </w:trPr>
        <w:tc>
          <w:tcPr>
            <w:tcW w:w="321" w:type="pct"/>
            <w:tcBorders>
              <w:top w:val="single" w:sz="4" w:space="0" w:color="auto"/>
              <w:left w:val="single" w:sz="4" w:space="0" w:color="auto"/>
              <w:bottom w:val="single" w:sz="4" w:space="0" w:color="auto"/>
              <w:right w:val="single" w:sz="4" w:space="0" w:color="auto"/>
            </w:tcBorders>
            <w:shd w:val="clear" w:color="000000" w:fill="auto"/>
            <w:vAlign w:val="center"/>
          </w:tcPr>
          <w:p w:rsidR="00265486" w:rsidRPr="00AA1D1E" w:rsidRDefault="00265486" w:rsidP="00265486">
            <w:pPr>
              <w:spacing w:line="480" w:lineRule="exact"/>
              <w:ind w:firstLineChars="68" w:firstLine="163"/>
              <w:rPr>
                <w:rFonts w:ascii="宋体" w:eastAsia="宋体" w:hAnsi="宋体" w:cs="宋体"/>
                <w:color w:val="000000"/>
                <w:sz w:val="24"/>
                <w:szCs w:val="24"/>
              </w:rPr>
            </w:pPr>
            <w:r w:rsidRPr="00AA1D1E">
              <w:rPr>
                <w:rFonts w:ascii="宋体" w:eastAsia="宋体" w:hAnsi="宋体" w:cs="宋体" w:hint="eastAsia"/>
                <w:color w:val="000000"/>
                <w:sz w:val="24"/>
                <w:szCs w:val="24"/>
              </w:rPr>
              <w:t>2</w:t>
            </w:r>
          </w:p>
        </w:tc>
        <w:tc>
          <w:tcPr>
            <w:tcW w:w="972" w:type="pct"/>
            <w:tcBorders>
              <w:top w:val="nil"/>
              <w:left w:val="nil"/>
              <w:bottom w:val="single" w:sz="4" w:space="0" w:color="auto"/>
              <w:right w:val="single" w:sz="4" w:space="0" w:color="auto"/>
            </w:tcBorders>
            <w:shd w:val="clear" w:color="000000" w:fill="auto"/>
            <w:vAlign w:val="center"/>
          </w:tcPr>
          <w:p w:rsidR="00265486" w:rsidRPr="00AA1D1E" w:rsidRDefault="00265486" w:rsidP="00175E99">
            <w:pPr>
              <w:spacing w:line="480" w:lineRule="exact"/>
              <w:jc w:val="center"/>
              <w:rPr>
                <w:rFonts w:ascii="宋体" w:eastAsia="宋体" w:hAnsi="宋体" w:cs="宋体"/>
                <w:color w:val="000000"/>
                <w:sz w:val="24"/>
                <w:szCs w:val="24"/>
              </w:rPr>
            </w:pPr>
            <w:r w:rsidRPr="00AA1D1E">
              <w:rPr>
                <w:rFonts w:ascii="宋体" w:eastAsia="宋体" w:hAnsi="宋体" w:cs="宋体" w:hint="eastAsia"/>
                <w:color w:val="000000"/>
                <w:sz w:val="24"/>
                <w:szCs w:val="24"/>
              </w:rPr>
              <w:t>体重测量一体机</w:t>
            </w:r>
          </w:p>
        </w:tc>
        <w:tc>
          <w:tcPr>
            <w:tcW w:w="577" w:type="pct"/>
            <w:tcBorders>
              <w:top w:val="nil"/>
              <w:left w:val="nil"/>
              <w:bottom w:val="single" w:sz="4" w:space="0" w:color="auto"/>
              <w:right w:val="single" w:sz="4" w:space="0" w:color="auto"/>
            </w:tcBorders>
            <w:shd w:val="clear" w:color="000000" w:fill="auto"/>
            <w:vAlign w:val="center"/>
          </w:tcPr>
          <w:p w:rsidR="00265486" w:rsidRPr="00AA1D1E" w:rsidRDefault="00265486" w:rsidP="00175E99">
            <w:pPr>
              <w:spacing w:line="480" w:lineRule="exact"/>
              <w:jc w:val="center"/>
              <w:rPr>
                <w:rFonts w:ascii="宋体" w:eastAsia="宋体" w:hAnsi="宋体" w:cs="宋体"/>
                <w:color w:val="000000"/>
                <w:sz w:val="24"/>
                <w:szCs w:val="24"/>
              </w:rPr>
            </w:pPr>
            <w:r w:rsidRPr="00AA1D1E">
              <w:rPr>
                <w:rFonts w:ascii="宋体" w:eastAsia="宋体" w:hAnsi="宋体" w:cs="宋体" w:hint="eastAsia"/>
                <w:color w:val="000000"/>
                <w:sz w:val="24"/>
                <w:szCs w:val="24"/>
              </w:rPr>
              <w:t>1台</w:t>
            </w:r>
          </w:p>
        </w:tc>
        <w:tc>
          <w:tcPr>
            <w:tcW w:w="673" w:type="pct"/>
            <w:tcBorders>
              <w:top w:val="nil"/>
              <w:left w:val="nil"/>
              <w:bottom w:val="single" w:sz="4" w:space="0" w:color="auto"/>
              <w:right w:val="single" w:sz="4" w:space="0" w:color="auto"/>
            </w:tcBorders>
            <w:shd w:val="clear" w:color="000000" w:fill="auto"/>
            <w:vAlign w:val="center"/>
          </w:tcPr>
          <w:p w:rsidR="00265486" w:rsidRPr="00AA1D1E" w:rsidRDefault="00265486" w:rsidP="00175E99">
            <w:pPr>
              <w:spacing w:line="480" w:lineRule="exact"/>
              <w:jc w:val="center"/>
              <w:rPr>
                <w:rFonts w:ascii="宋体" w:eastAsia="宋体" w:hAnsi="宋体" w:cs="宋体"/>
                <w:color w:val="000000"/>
                <w:sz w:val="24"/>
                <w:szCs w:val="24"/>
              </w:rPr>
            </w:pPr>
            <w:r w:rsidRPr="00AA1D1E">
              <w:rPr>
                <w:rFonts w:ascii="宋体" w:eastAsia="宋体" w:hAnsi="宋体" w:cs="宋体" w:hint="eastAsia"/>
                <w:color w:val="000000"/>
                <w:sz w:val="24"/>
                <w:szCs w:val="24"/>
              </w:rPr>
              <w:t>12060</w:t>
            </w:r>
          </w:p>
        </w:tc>
        <w:tc>
          <w:tcPr>
            <w:tcW w:w="2457" w:type="pct"/>
            <w:tcBorders>
              <w:top w:val="nil"/>
              <w:left w:val="nil"/>
              <w:bottom w:val="single" w:sz="4" w:space="0" w:color="auto"/>
              <w:right w:val="single" w:sz="4" w:space="0" w:color="auto"/>
            </w:tcBorders>
            <w:shd w:val="clear" w:color="000000" w:fill="auto"/>
            <w:vAlign w:val="center"/>
          </w:tcPr>
          <w:p w:rsidR="00265486" w:rsidRPr="00AA1D1E" w:rsidRDefault="00265486" w:rsidP="00175E99">
            <w:pPr>
              <w:spacing w:line="480" w:lineRule="exact"/>
              <w:jc w:val="center"/>
              <w:rPr>
                <w:rFonts w:ascii="宋体" w:eastAsia="宋体" w:hAnsi="宋体" w:cs="宋体"/>
                <w:color w:val="000000"/>
                <w:sz w:val="24"/>
                <w:szCs w:val="24"/>
              </w:rPr>
            </w:pPr>
            <w:r w:rsidRPr="00AA1D1E">
              <w:rPr>
                <w:rFonts w:ascii="宋体" w:eastAsia="宋体" w:hAnsi="宋体" w:cs="宋体" w:hint="eastAsia"/>
                <w:color w:val="000000"/>
                <w:sz w:val="24"/>
                <w:szCs w:val="24"/>
              </w:rPr>
              <w:t>患者签到</w:t>
            </w:r>
            <w:proofErr w:type="gramStart"/>
            <w:r w:rsidRPr="00AA1D1E">
              <w:rPr>
                <w:rFonts w:ascii="宋体" w:eastAsia="宋体" w:hAnsi="宋体" w:cs="宋体" w:hint="eastAsia"/>
                <w:color w:val="000000"/>
                <w:sz w:val="24"/>
                <w:szCs w:val="24"/>
              </w:rPr>
              <w:t>签退+医</w:t>
            </w:r>
            <w:proofErr w:type="gramEnd"/>
            <w:r w:rsidRPr="00AA1D1E">
              <w:rPr>
                <w:rFonts w:ascii="宋体" w:eastAsia="宋体" w:hAnsi="宋体" w:cs="宋体" w:hint="eastAsia"/>
                <w:color w:val="000000"/>
                <w:sz w:val="24"/>
                <w:szCs w:val="24"/>
              </w:rPr>
              <w:t>保监管</w:t>
            </w:r>
          </w:p>
        </w:tc>
      </w:tr>
      <w:tr w:rsidR="00265486" w:rsidRPr="00AA1D1E" w:rsidTr="00EF199A">
        <w:trPr>
          <w:trHeight w:val="270"/>
        </w:trPr>
        <w:tc>
          <w:tcPr>
            <w:tcW w:w="321" w:type="pct"/>
            <w:tcBorders>
              <w:top w:val="single" w:sz="4" w:space="0" w:color="auto"/>
              <w:left w:val="single" w:sz="4" w:space="0" w:color="auto"/>
              <w:bottom w:val="single" w:sz="4" w:space="0" w:color="auto"/>
              <w:right w:val="single" w:sz="4" w:space="0" w:color="auto"/>
            </w:tcBorders>
            <w:shd w:val="clear" w:color="000000" w:fill="auto"/>
            <w:vAlign w:val="center"/>
          </w:tcPr>
          <w:p w:rsidR="00265486" w:rsidRPr="00AA1D1E" w:rsidRDefault="00265486" w:rsidP="00265486">
            <w:pPr>
              <w:spacing w:line="480" w:lineRule="exact"/>
              <w:ind w:firstLineChars="68" w:firstLine="163"/>
              <w:rPr>
                <w:rFonts w:ascii="宋体" w:eastAsia="宋体" w:hAnsi="宋体" w:cs="宋体"/>
                <w:color w:val="000000"/>
                <w:sz w:val="24"/>
                <w:szCs w:val="24"/>
              </w:rPr>
            </w:pPr>
            <w:r w:rsidRPr="00AA1D1E">
              <w:rPr>
                <w:rFonts w:ascii="宋体" w:eastAsia="宋体" w:hAnsi="宋体" w:cs="宋体" w:hint="eastAsia"/>
                <w:color w:val="000000"/>
                <w:sz w:val="24"/>
                <w:szCs w:val="24"/>
              </w:rPr>
              <w:t>3</w:t>
            </w:r>
          </w:p>
        </w:tc>
        <w:tc>
          <w:tcPr>
            <w:tcW w:w="972" w:type="pct"/>
            <w:tcBorders>
              <w:top w:val="nil"/>
              <w:left w:val="nil"/>
              <w:bottom w:val="single" w:sz="4" w:space="0" w:color="auto"/>
              <w:right w:val="single" w:sz="4" w:space="0" w:color="auto"/>
            </w:tcBorders>
            <w:shd w:val="clear" w:color="000000" w:fill="auto"/>
            <w:vAlign w:val="center"/>
          </w:tcPr>
          <w:p w:rsidR="00265486" w:rsidRPr="00AA1D1E" w:rsidRDefault="00265486" w:rsidP="00175E99">
            <w:pPr>
              <w:spacing w:line="480" w:lineRule="exact"/>
              <w:jc w:val="center"/>
              <w:rPr>
                <w:rFonts w:ascii="宋体" w:eastAsia="宋体" w:hAnsi="宋体" w:cs="宋体"/>
                <w:color w:val="000000"/>
                <w:sz w:val="24"/>
                <w:szCs w:val="24"/>
              </w:rPr>
            </w:pPr>
            <w:r w:rsidRPr="00AA1D1E">
              <w:rPr>
                <w:rFonts w:ascii="宋体" w:eastAsia="宋体" w:hAnsi="宋体" w:cs="宋体" w:hint="eastAsia"/>
                <w:color w:val="000000"/>
                <w:sz w:val="24"/>
                <w:szCs w:val="24"/>
              </w:rPr>
              <w:t>云透析管理服务平台</w:t>
            </w:r>
          </w:p>
        </w:tc>
        <w:tc>
          <w:tcPr>
            <w:tcW w:w="577" w:type="pct"/>
            <w:tcBorders>
              <w:top w:val="nil"/>
              <w:left w:val="nil"/>
              <w:bottom w:val="single" w:sz="4" w:space="0" w:color="auto"/>
              <w:right w:val="single" w:sz="4" w:space="0" w:color="auto"/>
            </w:tcBorders>
            <w:shd w:val="clear" w:color="000000" w:fill="auto"/>
            <w:vAlign w:val="center"/>
          </w:tcPr>
          <w:p w:rsidR="00265486" w:rsidRPr="00AA1D1E" w:rsidRDefault="00265486" w:rsidP="00175E99">
            <w:pPr>
              <w:spacing w:line="480" w:lineRule="exact"/>
              <w:jc w:val="center"/>
              <w:rPr>
                <w:rFonts w:ascii="宋体" w:eastAsia="宋体" w:hAnsi="宋体" w:cs="宋体"/>
                <w:color w:val="000000"/>
                <w:sz w:val="24"/>
                <w:szCs w:val="24"/>
              </w:rPr>
            </w:pPr>
            <w:r w:rsidRPr="00AA1D1E">
              <w:rPr>
                <w:rFonts w:ascii="宋体" w:eastAsia="宋体" w:hAnsi="宋体" w:cs="宋体"/>
                <w:color w:val="000000"/>
                <w:sz w:val="24"/>
                <w:szCs w:val="24"/>
              </w:rPr>
              <w:t>1套</w:t>
            </w:r>
          </w:p>
        </w:tc>
        <w:tc>
          <w:tcPr>
            <w:tcW w:w="673" w:type="pct"/>
            <w:tcBorders>
              <w:top w:val="nil"/>
              <w:left w:val="nil"/>
              <w:bottom w:val="single" w:sz="4" w:space="0" w:color="auto"/>
              <w:right w:val="single" w:sz="4" w:space="0" w:color="auto"/>
            </w:tcBorders>
            <w:shd w:val="clear" w:color="000000" w:fill="auto"/>
            <w:vAlign w:val="center"/>
          </w:tcPr>
          <w:p w:rsidR="00265486" w:rsidRPr="00AA1D1E" w:rsidRDefault="00265486" w:rsidP="00175E99">
            <w:pPr>
              <w:spacing w:line="480" w:lineRule="exact"/>
              <w:jc w:val="center"/>
              <w:rPr>
                <w:rFonts w:ascii="宋体" w:eastAsia="宋体" w:hAnsi="宋体" w:cstheme="minorEastAsia"/>
                <w:sz w:val="24"/>
                <w:szCs w:val="24"/>
              </w:rPr>
            </w:pPr>
            <w:r w:rsidRPr="00AA1D1E">
              <w:rPr>
                <w:rFonts w:ascii="宋体" w:eastAsia="宋体" w:hAnsi="宋体" w:cstheme="minorEastAsia" w:hint="eastAsia"/>
                <w:sz w:val="24"/>
                <w:szCs w:val="24"/>
              </w:rPr>
              <w:t>41600</w:t>
            </w:r>
          </w:p>
        </w:tc>
        <w:tc>
          <w:tcPr>
            <w:tcW w:w="2457" w:type="pct"/>
            <w:tcBorders>
              <w:top w:val="nil"/>
              <w:left w:val="nil"/>
              <w:bottom w:val="single" w:sz="4" w:space="0" w:color="auto"/>
              <w:right w:val="single" w:sz="4" w:space="0" w:color="auto"/>
            </w:tcBorders>
            <w:shd w:val="clear" w:color="000000" w:fill="auto"/>
            <w:vAlign w:val="center"/>
          </w:tcPr>
          <w:p w:rsidR="00265486" w:rsidRPr="00AA1D1E" w:rsidRDefault="00265486" w:rsidP="00175E99">
            <w:pPr>
              <w:spacing w:line="480" w:lineRule="exact"/>
              <w:jc w:val="left"/>
              <w:rPr>
                <w:rFonts w:ascii="宋体" w:eastAsia="宋体" w:hAnsi="宋体" w:cs="宋体"/>
                <w:color w:val="000000"/>
                <w:sz w:val="24"/>
                <w:szCs w:val="24"/>
              </w:rPr>
            </w:pPr>
            <w:r w:rsidRPr="00AA1D1E">
              <w:rPr>
                <w:rFonts w:ascii="宋体" w:eastAsia="宋体" w:hAnsi="宋体" w:cstheme="minorEastAsia" w:hint="eastAsia"/>
                <w:sz w:val="24"/>
                <w:szCs w:val="24"/>
              </w:rPr>
              <w:t>包含患者管理、排班管理、设备管理、库存管理、统计报表、大屏显示、统计分析等功能。产品可</w:t>
            </w:r>
            <w:r w:rsidRPr="00AA1D1E">
              <w:rPr>
                <w:rFonts w:ascii="宋体" w:eastAsia="宋体" w:hAnsi="宋体" w:hint="eastAsia"/>
                <w:sz w:val="24"/>
                <w:szCs w:val="24"/>
              </w:rPr>
              <w:t>根据使用角色和终端不同分为医生工作站、移动医生工作站、移动护理工作站三大子系统和智能体重秤设备。协助医护人员实现血透患者从入院建档、血透治疗、院外</w:t>
            </w:r>
            <w:proofErr w:type="gramStart"/>
            <w:r w:rsidRPr="00AA1D1E">
              <w:rPr>
                <w:rFonts w:ascii="宋体" w:eastAsia="宋体" w:hAnsi="宋体" w:hint="eastAsia"/>
                <w:sz w:val="24"/>
                <w:szCs w:val="24"/>
              </w:rPr>
              <w:t>监测全</w:t>
            </w:r>
            <w:proofErr w:type="gramEnd"/>
            <w:r w:rsidRPr="00AA1D1E">
              <w:rPr>
                <w:rFonts w:ascii="宋体" w:eastAsia="宋体" w:hAnsi="宋体" w:hint="eastAsia"/>
                <w:sz w:val="24"/>
                <w:szCs w:val="24"/>
              </w:rPr>
              <w:t>流程管理。提高科室运营管理、临床效率、医疗质量等。</w:t>
            </w:r>
          </w:p>
        </w:tc>
      </w:tr>
      <w:tr w:rsidR="00EF199A" w:rsidRPr="00AA1D1E" w:rsidTr="00C53FF6">
        <w:trPr>
          <w:trHeight w:val="270"/>
        </w:trPr>
        <w:tc>
          <w:tcPr>
            <w:tcW w:w="1"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EF199A" w:rsidRPr="00AA1D1E" w:rsidRDefault="00EF199A" w:rsidP="00175E99">
            <w:pPr>
              <w:spacing w:line="480" w:lineRule="exact"/>
              <w:jc w:val="center"/>
              <w:rPr>
                <w:rFonts w:ascii="宋体" w:eastAsia="宋体" w:hAnsi="宋体" w:cs="宋体"/>
                <w:color w:val="000000"/>
                <w:sz w:val="24"/>
                <w:szCs w:val="24"/>
              </w:rPr>
            </w:pPr>
            <w:r>
              <w:rPr>
                <w:rFonts w:ascii="宋体" w:eastAsia="宋体" w:hAnsi="宋体" w:cs="宋体" w:hint="eastAsia"/>
                <w:color w:val="000000"/>
                <w:sz w:val="24"/>
                <w:szCs w:val="24"/>
              </w:rPr>
              <w:t>控制价合计</w:t>
            </w:r>
          </w:p>
        </w:tc>
        <w:tc>
          <w:tcPr>
            <w:tcW w:w="673" w:type="pct"/>
            <w:tcBorders>
              <w:top w:val="single" w:sz="4" w:space="0" w:color="auto"/>
              <w:left w:val="nil"/>
              <w:bottom w:val="single" w:sz="4" w:space="0" w:color="auto"/>
              <w:right w:val="single" w:sz="4" w:space="0" w:color="auto"/>
            </w:tcBorders>
            <w:shd w:val="clear" w:color="000000" w:fill="auto"/>
            <w:vAlign w:val="center"/>
          </w:tcPr>
          <w:p w:rsidR="00EF199A" w:rsidRPr="00AA1D1E" w:rsidRDefault="00EF199A" w:rsidP="00175E99">
            <w:pPr>
              <w:spacing w:line="480" w:lineRule="exact"/>
              <w:jc w:val="center"/>
              <w:rPr>
                <w:rFonts w:ascii="宋体" w:eastAsia="宋体" w:hAnsi="宋体" w:cstheme="minorEastAsia" w:hint="eastAsia"/>
                <w:sz w:val="24"/>
                <w:szCs w:val="24"/>
              </w:rPr>
            </w:pPr>
            <w:r>
              <w:rPr>
                <w:rFonts w:ascii="宋体" w:eastAsia="宋体" w:hAnsi="宋体" w:cstheme="minorEastAsia" w:hint="eastAsia"/>
                <w:sz w:val="24"/>
                <w:szCs w:val="24"/>
              </w:rPr>
              <w:t>5</w:t>
            </w:r>
            <w:r>
              <w:rPr>
                <w:rFonts w:ascii="宋体" w:eastAsia="宋体" w:hAnsi="宋体" w:cstheme="minorEastAsia"/>
                <w:sz w:val="24"/>
                <w:szCs w:val="24"/>
              </w:rPr>
              <w:t>7900</w:t>
            </w:r>
          </w:p>
        </w:tc>
        <w:tc>
          <w:tcPr>
            <w:tcW w:w="2457" w:type="pct"/>
            <w:tcBorders>
              <w:top w:val="single" w:sz="4" w:space="0" w:color="auto"/>
              <w:left w:val="nil"/>
              <w:bottom w:val="single" w:sz="4" w:space="0" w:color="auto"/>
              <w:right w:val="single" w:sz="4" w:space="0" w:color="auto"/>
            </w:tcBorders>
            <w:shd w:val="clear" w:color="000000" w:fill="auto"/>
            <w:vAlign w:val="center"/>
          </w:tcPr>
          <w:p w:rsidR="00EF199A" w:rsidRPr="00AA1D1E" w:rsidRDefault="00EF199A" w:rsidP="00175E99">
            <w:pPr>
              <w:spacing w:line="480" w:lineRule="exact"/>
              <w:jc w:val="left"/>
              <w:rPr>
                <w:rFonts w:ascii="宋体" w:eastAsia="宋体" w:hAnsi="宋体" w:cstheme="minorEastAsia" w:hint="eastAsia"/>
                <w:sz w:val="24"/>
                <w:szCs w:val="24"/>
              </w:rPr>
            </w:pPr>
          </w:p>
        </w:tc>
      </w:tr>
    </w:tbl>
    <w:p w:rsidR="00265486" w:rsidRPr="00AA1D1E" w:rsidRDefault="00265486" w:rsidP="00265486">
      <w:pPr>
        <w:pStyle w:val="af1"/>
        <w:numPr>
          <w:ilvl w:val="0"/>
          <w:numId w:val="3"/>
        </w:numPr>
        <w:spacing w:line="480" w:lineRule="exact"/>
        <w:ind w:firstLineChars="0" w:firstLine="0"/>
        <w:rPr>
          <w:rFonts w:ascii="宋体" w:eastAsia="宋体" w:hAnsi="宋体" w:cs="宋体"/>
          <w:b/>
          <w:bCs/>
          <w:sz w:val="24"/>
          <w:szCs w:val="24"/>
        </w:rPr>
      </w:pPr>
      <w:r w:rsidRPr="00AA1D1E">
        <w:rPr>
          <w:rFonts w:ascii="宋体" w:eastAsia="宋体" w:hAnsi="宋体" w:cs="宋体" w:hint="eastAsia"/>
          <w:b/>
          <w:bCs/>
          <w:sz w:val="24"/>
          <w:szCs w:val="24"/>
        </w:rPr>
        <w:t>功能</w:t>
      </w:r>
      <w:r w:rsidR="00003DFD" w:rsidRPr="00AA1D1E">
        <w:rPr>
          <w:rFonts w:ascii="宋体" w:eastAsia="宋体" w:hAnsi="宋体" w:cs="宋体" w:hint="eastAsia"/>
          <w:b/>
          <w:bCs/>
          <w:sz w:val="24"/>
          <w:szCs w:val="24"/>
        </w:rPr>
        <w:t>及</w:t>
      </w:r>
      <w:r w:rsidRPr="00AA1D1E">
        <w:rPr>
          <w:rFonts w:ascii="宋体" w:eastAsia="宋体" w:hAnsi="宋体" w:cs="宋体" w:hint="eastAsia"/>
          <w:b/>
          <w:bCs/>
          <w:sz w:val="24"/>
          <w:szCs w:val="24"/>
        </w:rPr>
        <w:t>技术要求</w:t>
      </w:r>
    </w:p>
    <w:p w:rsidR="00265486" w:rsidRPr="00AA1D1E" w:rsidRDefault="00265486" w:rsidP="00265486">
      <w:pPr>
        <w:pStyle w:val="af1"/>
        <w:spacing w:line="480" w:lineRule="exact"/>
        <w:ind w:firstLineChars="0" w:firstLine="0"/>
        <w:rPr>
          <w:rFonts w:ascii="宋体" w:eastAsia="宋体" w:hAnsi="宋体" w:cs="宋体"/>
          <w:b/>
          <w:bCs/>
          <w:sz w:val="24"/>
          <w:szCs w:val="24"/>
        </w:rPr>
      </w:pPr>
      <w:r w:rsidRPr="00AA1D1E">
        <w:rPr>
          <w:rFonts w:ascii="宋体" w:eastAsia="宋体" w:hAnsi="宋体" w:cs="宋体" w:hint="eastAsia"/>
          <w:b/>
          <w:bCs/>
          <w:sz w:val="24"/>
          <w:szCs w:val="24"/>
        </w:rPr>
        <w:t>1、便携式智能服务终端</w:t>
      </w:r>
    </w:p>
    <w:p w:rsidR="00265486" w:rsidRPr="00AA1D1E" w:rsidRDefault="00265486" w:rsidP="00265486">
      <w:pPr>
        <w:pStyle w:val="af1"/>
        <w:spacing w:line="480" w:lineRule="exact"/>
        <w:ind w:firstLine="480"/>
        <w:rPr>
          <w:rFonts w:ascii="宋体" w:eastAsia="宋体" w:hAnsi="宋体" w:cs="宋体"/>
          <w:sz w:val="24"/>
          <w:szCs w:val="24"/>
        </w:rPr>
      </w:pPr>
      <w:r w:rsidRPr="00AA1D1E">
        <w:rPr>
          <w:rFonts w:ascii="宋体" w:eastAsia="宋体" w:hAnsi="宋体" w:cs="宋体" w:hint="eastAsia"/>
          <w:sz w:val="24"/>
          <w:szCs w:val="24"/>
        </w:rPr>
        <w:t>1.屏幕：≥5英寸</w:t>
      </w:r>
    </w:p>
    <w:p w:rsidR="00265486" w:rsidRPr="00AA1D1E" w:rsidRDefault="00265486" w:rsidP="00265486">
      <w:pPr>
        <w:pStyle w:val="af1"/>
        <w:spacing w:line="480" w:lineRule="exact"/>
        <w:ind w:firstLine="480"/>
        <w:rPr>
          <w:rFonts w:ascii="宋体" w:eastAsia="宋体" w:hAnsi="宋体" w:cs="宋体"/>
          <w:sz w:val="24"/>
          <w:szCs w:val="24"/>
        </w:rPr>
      </w:pPr>
      <w:r w:rsidRPr="00AA1D1E">
        <w:rPr>
          <w:rFonts w:ascii="宋体" w:eastAsia="宋体" w:hAnsi="宋体" w:cs="宋体" w:hint="eastAsia"/>
          <w:sz w:val="24"/>
          <w:szCs w:val="24"/>
        </w:rPr>
        <w:t>2.分辨率：≥720*1280</w:t>
      </w:r>
    </w:p>
    <w:p w:rsidR="00265486" w:rsidRPr="00AA1D1E" w:rsidRDefault="00265486" w:rsidP="00265486">
      <w:pPr>
        <w:pStyle w:val="af1"/>
        <w:spacing w:line="480" w:lineRule="exact"/>
        <w:ind w:firstLine="480"/>
        <w:rPr>
          <w:rFonts w:ascii="宋体" w:eastAsia="宋体" w:hAnsi="宋体" w:cs="宋体"/>
          <w:sz w:val="24"/>
          <w:szCs w:val="24"/>
        </w:rPr>
      </w:pPr>
      <w:r w:rsidRPr="00AA1D1E">
        <w:rPr>
          <w:rFonts w:ascii="宋体" w:eastAsia="宋体" w:hAnsi="宋体" w:cs="宋体" w:hint="eastAsia"/>
          <w:sz w:val="24"/>
          <w:szCs w:val="24"/>
        </w:rPr>
        <w:t xml:space="preserve">3.主控：8核 2.0Ghz </w:t>
      </w:r>
      <w:proofErr w:type="gramStart"/>
      <w:r w:rsidRPr="00AA1D1E">
        <w:rPr>
          <w:rFonts w:ascii="宋体" w:eastAsia="宋体" w:hAnsi="宋体" w:cs="宋体" w:hint="eastAsia"/>
          <w:sz w:val="24"/>
          <w:szCs w:val="24"/>
        </w:rPr>
        <w:t>安卓操作系统</w:t>
      </w:r>
      <w:proofErr w:type="gramEnd"/>
    </w:p>
    <w:p w:rsidR="00265486" w:rsidRPr="00AA1D1E" w:rsidRDefault="00265486" w:rsidP="00265486">
      <w:pPr>
        <w:pStyle w:val="af1"/>
        <w:spacing w:line="480" w:lineRule="exact"/>
        <w:ind w:firstLine="480"/>
        <w:rPr>
          <w:rFonts w:ascii="宋体" w:eastAsia="宋体" w:hAnsi="宋体" w:cs="宋体"/>
          <w:sz w:val="24"/>
          <w:szCs w:val="24"/>
        </w:rPr>
      </w:pPr>
      <w:r w:rsidRPr="00AA1D1E">
        <w:rPr>
          <w:rFonts w:ascii="宋体" w:eastAsia="宋体" w:hAnsi="宋体" w:cs="宋体" w:hint="eastAsia"/>
          <w:sz w:val="24"/>
          <w:szCs w:val="24"/>
        </w:rPr>
        <w:t>4.存储：RAM：≥3G   ROM：≥32G</w:t>
      </w:r>
    </w:p>
    <w:p w:rsidR="00265486" w:rsidRPr="00AA1D1E" w:rsidRDefault="00265486" w:rsidP="00265486">
      <w:pPr>
        <w:pStyle w:val="af1"/>
        <w:spacing w:line="480" w:lineRule="exact"/>
        <w:ind w:firstLine="480"/>
        <w:rPr>
          <w:rFonts w:ascii="宋体" w:eastAsia="宋体" w:hAnsi="宋体" w:cs="宋体"/>
          <w:sz w:val="24"/>
          <w:szCs w:val="24"/>
        </w:rPr>
      </w:pPr>
      <w:r w:rsidRPr="00AA1D1E">
        <w:rPr>
          <w:rFonts w:ascii="宋体" w:eastAsia="宋体" w:hAnsi="宋体" w:cs="宋体" w:hint="eastAsia"/>
          <w:sz w:val="24"/>
          <w:szCs w:val="24"/>
        </w:rPr>
        <w:t>5.摄像头：≥1300万后置摄像头，支持闪光灯，支持人脸识别</w:t>
      </w:r>
    </w:p>
    <w:p w:rsidR="00265486" w:rsidRPr="00AA1D1E" w:rsidRDefault="00265486" w:rsidP="00265486">
      <w:pPr>
        <w:pStyle w:val="af1"/>
        <w:spacing w:line="480" w:lineRule="exact"/>
        <w:ind w:firstLine="480"/>
        <w:rPr>
          <w:rFonts w:ascii="宋体" w:eastAsia="宋体" w:hAnsi="宋体" w:cs="宋体"/>
          <w:sz w:val="24"/>
          <w:szCs w:val="24"/>
        </w:rPr>
      </w:pPr>
      <w:r w:rsidRPr="00AA1D1E">
        <w:rPr>
          <w:rFonts w:ascii="宋体" w:eastAsia="宋体" w:hAnsi="宋体" w:cs="宋体" w:hint="eastAsia"/>
          <w:sz w:val="24"/>
          <w:szCs w:val="24"/>
        </w:rPr>
        <w:t>6.扫码：支持一维，</w:t>
      </w:r>
      <w:proofErr w:type="gramStart"/>
      <w:r w:rsidRPr="00AA1D1E">
        <w:rPr>
          <w:rFonts w:ascii="宋体" w:eastAsia="宋体" w:hAnsi="宋体" w:cs="宋体" w:hint="eastAsia"/>
          <w:sz w:val="24"/>
          <w:szCs w:val="24"/>
        </w:rPr>
        <w:t>二维码读取</w:t>
      </w:r>
      <w:proofErr w:type="gramEnd"/>
    </w:p>
    <w:p w:rsidR="00265486" w:rsidRPr="00AA1D1E" w:rsidRDefault="00265486" w:rsidP="00265486">
      <w:pPr>
        <w:pStyle w:val="af1"/>
        <w:spacing w:line="480" w:lineRule="exact"/>
        <w:ind w:firstLine="480"/>
        <w:rPr>
          <w:rFonts w:ascii="宋体" w:eastAsia="宋体" w:hAnsi="宋体" w:cs="宋体"/>
          <w:sz w:val="24"/>
          <w:szCs w:val="24"/>
        </w:rPr>
      </w:pPr>
      <w:r w:rsidRPr="00AA1D1E">
        <w:rPr>
          <w:rFonts w:ascii="宋体" w:eastAsia="宋体" w:hAnsi="宋体" w:cs="宋体" w:hint="eastAsia"/>
          <w:sz w:val="24"/>
          <w:szCs w:val="24"/>
        </w:rPr>
        <w:lastRenderedPageBreak/>
        <w:t>7.身份证读取：支持</w:t>
      </w:r>
    </w:p>
    <w:p w:rsidR="00265486" w:rsidRPr="00AA1D1E" w:rsidRDefault="00265486" w:rsidP="00265486">
      <w:pPr>
        <w:pStyle w:val="af1"/>
        <w:spacing w:line="480" w:lineRule="exact"/>
        <w:ind w:firstLine="480"/>
        <w:rPr>
          <w:rFonts w:ascii="宋体" w:eastAsia="宋体" w:hAnsi="宋体" w:cs="宋体"/>
          <w:sz w:val="24"/>
          <w:szCs w:val="24"/>
        </w:rPr>
      </w:pPr>
      <w:r w:rsidRPr="00AA1D1E">
        <w:rPr>
          <w:rFonts w:ascii="宋体" w:eastAsia="宋体" w:hAnsi="宋体" w:cs="宋体" w:hint="eastAsia"/>
          <w:sz w:val="24"/>
          <w:szCs w:val="24"/>
        </w:rPr>
        <w:t>8.WiFi：2.4G&amp;5.0G双频WIFI</w:t>
      </w:r>
    </w:p>
    <w:p w:rsidR="00265486" w:rsidRPr="00AA1D1E" w:rsidRDefault="00265486" w:rsidP="00265486">
      <w:pPr>
        <w:pStyle w:val="af1"/>
        <w:spacing w:line="480" w:lineRule="exact"/>
        <w:ind w:firstLine="480"/>
        <w:rPr>
          <w:rFonts w:ascii="宋体" w:eastAsia="宋体" w:hAnsi="宋体" w:cs="宋体"/>
          <w:sz w:val="24"/>
          <w:szCs w:val="24"/>
        </w:rPr>
      </w:pPr>
      <w:r w:rsidRPr="00AA1D1E">
        <w:rPr>
          <w:rFonts w:ascii="宋体" w:eastAsia="宋体" w:hAnsi="宋体" w:cs="宋体" w:hint="eastAsia"/>
          <w:sz w:val="24"/>
          <w:szCs w:val="24"/>
        </w:rPr>
        <w:t>9.蓝牙：</w:t>
      </w:r>
      <w:proofErr w:type="gramStart"/>
      <w:r w:rsidRPr="00AA1D1E">
        <w:rPr>
          <w:rFonts w:ascii="宋体" w:eastAsia="宋体" w:hAnsi="宋体" w:cs="宋体" w:hint="eastAsia"/>
          <w:sz w:val="24"/>
          <w:szCs w:val="24"/>
        </w:rPr>
        <w:t>蓝牙</w:t>
      </w:r>
      <w:proofErr w:type="gramEnd"/>
      <w:r w:rsidRPr="00AA1D1E">
        <w:rPr>
          <w:rFonts w:ascii="宋体" w:eastAsia="宋体" w:hAnsi="宋体" w:cs="宋体" w:hint="eastAsia"/>
          <w:sz w:val="24"/>
          <w:szCs w:val="24"/>
        </w:rPr>
        <w:t>5.0及以上</w:t>
      </w:r>
    </w:p>
    <w:p w:rsidR="00265486" w:rsidRPr="00AA1D1E" w:rsidRDefault="00265486" w:rsidP="00265486">
      <w:pPr>
        <w:pStyle w:val="af1"/>
        <w:spacing w:line="480" w:lineRule="exact"/>
        <w:ind w:firstLine="480"/>
        <w:rPr>
          <w:rFonts w:ascii="宋体" w:eastAsia="宋体" w:hAnsi="宋体" w:cs="宋体"/>
          <w:sz w:val="24"/>
          <w:szCs w:val="24"/>
        </w:rPr>
      </w:pPr>
      <w:r w:rsidRPr="00AA1D1E">
        <w:rPr>
          <w:rFonts w:ascii="宋体" w:eastAsia="宋体" w:hAnsi="宋体" w:cs="宋体" w:hint="eastAsia"/>
          <w:sz w:val="24"/>
          <w:szCs w:val="24"/>
        </w:rPr>
        <w:t>10.移动通信：4G全网通</w:t>
      </w:r>
    </w:p>
    <w:p w:rsidR="00265486" w:rsidRPr="00AA1D1E" w:rsidRDefault="00265486" w:rsidP="00265486">
      <w:pPr>
        <w:pStyle w:val="af1"/>
        <w:spacing w:line="480" w:lineRule="exact"/>
        <w:ind w:firstLine="480"/>
        <w:rPr>
          <w:rFonts w:ascii="宋体" w:eastAsia="宋体" w:hAnsi="宋体" w:cs="宋体"/>
          <w:sz w:val="24"/>
          <w:szCs w:val="24"/>
        </w:rPr>
      </w:pPr>
      <w:r w:rsidRPr="00AA1D1E">
        <w:rPr>
          <w:rFonts w:ascii="宋体" w:eastAsia="宋体" w:hAnsi="宋体" w:cs="宋体" w:hint="eastAsia"/>
          <w:sz w:val="24"/>
          <w:szCs w:val="24"/>
        </w:rPr>
        <w:t>11.定位：支持GPS、A-GPS、北斗、GLONASS 、Galileo</w:t>
      </w:r>
    </w:p>
    <w:p w:rsidR="00265486" w:rsidRPr="00AA1D1E" w:rsidRDefault="00265486" w:rsidP="00265486">
      <w:pPr>
        <w:pStyle w:val="af1"/>
        <w:spacing w:line="480" w:lineRule="exact"/>
        <w:ind w:firstLine="480"/>
        <w:rPr>
          <w:rFonts w:ascii="宋体" w:eastAsia="宋体" w:hAnsi="宋体" w:cs="宋体"/>
          <w:sz w:val="24"/>
          <w:szCs w:val="24"/>
        </w:rPr>
      </w:pPr>
      <w:r w:rsidRPr="00AA1D1E">
        <w:rPr>
          <w:rFonts w:ascii="宋体" w:eastAsia="宋体" w:hAnsi="宋体" w:cs="宋体" w:hint="eastAsia"/>
          <w:sz w:val="24"/>
          <w:szCs w:val="24"/>
        </w:rPr>
        <w:t>12.音频：0.75W 扬声器、两个麦克风（支持降噪）、听筒支持回波消除，3.5mm耳机音频接口</w:t>
      </w:r>
    </w:p>
    <w:p w:rsidR="00265486" w:rsidRPr="00AA1D1E" w:rsidRDefault="00265486" w:rsidP="00265486">
      <w:pPr>
        <w:pStyle w:val="af1"/>
        <w:spacing w:line="480" w:lineRule="exact"/>
        <w:ind w:firstLine="480"/>
        <w:rPr>
          <w:rFonts w:ascii="宋体" w:eastAsia="宋体" w:hAnsi="宋体" w:cs="宋体"/>
          <w:sz w:val="24"/>
          <w:szCs w:val="24"/>
        </w:rPr>
      </w:pPr>
      <w:r w:rsidRPr="00AA1D1E">
        <w:rPr>
          <w:rFonts w:ascii="宋体" w:eastAsia="宋体" w:hAnsi="宋体" w:cs="宋体" w:hint="eastAsia"/>
          <w:sz w:val="24"/>
          <w:szCs w:val="24"/>
        </w:rPr>
        <w:t>13.电池容量：≥4100mAh内置锂电池</w:t>
      </w:r>
    </w:p>
    <w:p w:rsidR="00265486" w:rsidRPr="00AA1D1E" w:rsidRDefault="00265486" w:rsidP="00265486">
      <w:pPr>
        <w:pStyle w:val="af1"/>
        <w:spacing w:line="480" w:lineRule="exact"/>
        <w:ind w:firstLine="480"/>
        <w:rPr>
          <w:rFonts w:ascii="宋体" w:eastAsia="宋体" w:hAnsi="宋体" w:cs="宋体"/>
          <w:sz w:val="24"/>
          <w:szCs w:val="24"/>
        </w:rPr>
      </w:pPr>
      <w:r w:rsidRPr="00AA1D1E">
        <w:rPr>
          <w:rFonts w:ascii="宋体" w:eastAsia="宋体" w:hAnsi="宋体" w:cs="宋体" w:hint="eastAsia"/>
          <w:sz w:val="24"/>
          <w:szCs w:val="24"/>
        </w:rPr>
        <w:t>14.湿度：5%RH～95%RH (无凝结)</w:t>
      </w:r>
    </w:p>
    <w:p w:rsidR="00265486" w:rsidRPr="00AA1D1E" w:rsidRDefault="00265486" w:rsidP="00265486">
      <w:pPr>
        <w:pStyle w:val="af1"/>
        <w:spacing w:line="480" w:lineRule="exact"/>
        <w:ind w:firstLine="480"/>
        <w:rPr>
          <w:rFonts w:ascii="宋体" w:eastAsia="宋体" w:hAnsi="宋体" w:cs="宋体"/>
          <w:sz w:val="24"/>
          <w:szCs w:val="24"/>
        </w:rPr>
      </w:pPr>
      <w:r w:rsidRPr="00AA1D1E">
        <w:rPr>
          <w:rFonts w:ascii="宋体" w:eastAsia="宋体" w:hAnsi="宋体" w:cs="宋体" w:hint="eastAsia"/>
          <w:sz w:val="24"/>
          <w:szCs w:val="24"/>
        </w:rPr>
        <w:t>15.防护等级：IP67</w:t>
      </w:r>
    </w:p>
    <w:p w:rsidR="00265486" w:rsidRPr="00AA1D1E" w:rsidRDefault="00265486" w:rsidP="00265486">
      <w:pPr>
        <w:adjustRightInd w:val="0"/>
        <w:spacing w:line="480" w:lineRule="exact"/>
        <w:ind w:firstLineChars="200" w:firstLine="480"/>
        <w:jc w:val="left"/>
        <w:rPr>
          <w:rFonts w:ascii="宋体" w:eastAsia="宋体" w:hAnsi="宋体" w:cs="宋体"/>
          <w:sz w:val="24"/>
          <w:szCs w:val="24"/>
        </w:rPr>
      </w:pPr>
      <w:r w:rsidRPr="00AA1D1E">
        <w:rPr>
          <w:rFonts w:ascii="宋体" w:eastAsia="宋体" w:hAnsi="宋体" w:cs="宋体" w:hint="eastAsia"/>
          <w:color w:val="000000"/>
          <w:sz w:val="24"/>
          <w:szCs w:val="24"/>
        </w:rPr>
        <w:t>16.提供不低于2G/月定向点对点网络接入四川省医疗保障一体化大数据平台，满足</w:t>
      </w:r>
      <w:proofErr w:type="gramStart"/>
      <w:r w:rsidRPr="00AA1D1E">
        <w:rPr>
          <w:rFonts w:ascii="宋体" w:eastAsia="宋体" w:hAnsi="宋体" w:cs="宋体" w:hint="eastAsia"/>
          <w:color w:val="000000"/>
          <w:sz w:val="24"/>
          <w:szCs w:val="24"/>
        </w:rPr>
        <w:t>本设备</w:t>
      </w:r>
      <w:proofErr w:type="gramEnd"/>
      <w:r w:rsidRPr="00AA1D1E">
        <w:rPr>
          <w:rFonts w:ascii="宋体" w:eastAsia="宋体" w:hAnsi="宋体" w:cs="宋体" w:hint="eastAsia"/>
          <w:color w:val="000000"/>
          <w:sz w:val="24"/>
          <w:szCs w:val="24"/>
        </w:rPr>
        <w:t>一年网络使用要求而不产生其他额外费用，实现身份读取、护士补签、提交申诉等功能。系统对接所产生的接口费用由投标人自行承担。（提供承诺函）</w:t>
      </w:r>
    </w:p>
    <w:p w:rsidR="00265486" w:rsidRPr="00AA1D1E" w:rsidRDefault="00265486" w:rsidP="00265486">
      <w:pPr>
        <w:pStyle w:val="af1"/>
        <w:spacing w:line="480" w:lineRule="exact"/>
        <w:ind w:firstLineChars="0" w:firstLine="0"/>
        <w:rPr>
          <w:rFonts w:ascii="宋体" w:eastAsia="宋体" w:hAnsi="宋体" w:cs="宋体"/>
          <w:b/>
          <w:bCs/>
          <w:sz w:val="24"/>
          <w:szCs w:val="24"/>
        </w:rPr>
      </w:pPr>
      <w:r w:rsidRPr="00AA1D1E">
        <w:rPr>
          <w:rFonts w:ascii="宋体" w:eastAsia="宋体" w:hAnsi="宋体" w:cs="宋体" w:hint="eastAsia"/>
          <w:b/>
          <w:bCs/>
          <w:sz w:val="24"/>
          <w:szCs w:val="24"/>
        </w:rPr>
        <w:t>2、体重测量一体机</w:t>
      </w:r>
    </w:p>
    <w:p w:rsidR="00265486" w:rsidRPr="00AA1D1E" w:rsidRDefault="00265486" w:rsidP="00265486">
      <w:pPr>
        <w:adjustRightInd w:val="0"/>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1.智能终端摄像头:支持双目摄像头：IR+RGB,RGB：≥200</w:t>
      </w:r>
      <w:proofErr w:type="gramStart"/>
      <w:r w:rsidRPr="00AA1D1E">
        <w:rPr>
          <w:rFonts w:ascii="宋体" w:eastAsia="宋体" w:hAnsi="宋体" w:cs="宋体" w:hint="eastAsia"/>
          <w:color w:val="000000"/>
          <w:sz w:val="24"/>
          <w:szCs w:val="24"/>
        </w:rPr>
        <w:t>万像</w:t>
      </w:r>
      <w:proofErr w:type="gramEnd"/>
      <w:r w:rsidRPr="00AA1D1E">
        <w:rPr>
          <w:rFonts w:ascii="宋体" w:eastAsia="宋体" w:hAnsi="宋体" w:cs="宋体" w:hint="eastAsia"/>
          <w:color w:val="000000"/>
          <w:sz w:val="24"/>
          <w:szCs w:val="24"/>
        </w:rPr>
        <w:t>素，支持宽动态，强光；IR：≥130</w:t>
      </w:r>
      <w:proofErr w:type="gramStart"/>
      <w:r w:rsidRPr="00AA1D1E">
        <w:rPr>
          <w:rFonts w:ascii="宋体" w:eastAsia="宋体" w:hAnsi="宋体" w:cs="宋体" w:hint="eastAsia"/>
          <w:color w:val="000000"/>
          <w:sz w:val="24"/>
          <w:szCs w:val="24"/>
        </w:rPr>
        <w:t>万像</w:t>
      </w:r>
      <w:proofErr w:type="gramEnd"/>
      <w:r w:rsidRPr="00AA1D1E">
        <w:rPr>
          <w:rFonts w:ascii="宋体" w:eastAsia="宋体" w:hAnsi="宋体" w:cs="宋体" w:hint="eastAsia"/>
          <w:color w:val="000000"/>
          <w:sz w:val="24"/>
          <w:szCs w:val="24"/>
        </w:rPr>
        <w:t>素，支持宽动态、强光</w:t>
      </w:r>
    </w:p>
    <w:p w:rsidR="00265486" w:rsidRPr="00AA1D1E" w:rsidRDefault="00265486" w:rsidP="00265486">
      <w:pPr>
        <w:adjustRightInd w:val="0"/>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2.最佳采样距离:30-120cm范围</w:t>
      </w:r>
    </w:p>
    <w:p w:rsidR="00265486" w:rsidRPr="00AA1D1E" w:rsidRDefault="00265486" w:rsidP="00265486">
      <w:pPr>
        <w:adjustRightInd w:val="0"/>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3.智能终端尺寸: ≥10英寸IPS ≥800*1280</w:t>
      </w:r>
    </w:p>
    <w:p w:rsidR="00265486" w:rsidRPr="00AA1D1E" w:rsidRDefault="00265486" w:rsidP="00265486">
      <w:pPr>
        <w:adjustRightInd w:val="0"/>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4.智能终端交互方式:电容式多点触摸屏</w:t>
      </w:r>
    </w:p>
    <w:p w:rsidR="00265486" w:rsidRPr="00AA1D1E" w:rsidRDefault="00265486" w:rsidP="00265486">
      <w:pPr>
        <w:adjustRightInd w:val="0"/>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5.智能终端通讯方式:支持</w:t>
      </w:r>
      <w:proofErr w:type="spellStart"/>
      <w:r w:rsidRPr="00AA1D1E">
        <w:rPr>
          <w:rFonts w:ascii="宋体" w:eastAsia="宋体" w:hAnsi="宋体" w:cs="宋体" w:hint="eastAsia"/>
          <w:color w:val="000000"/>
          <w:sz w:val="24"/>
          <w:szCs w:val="24"/>
        </w:rPr>
        <w:t>WiFi</w:t>
      </w:r>
      <w:proofErr w:type="spellEnd"/>
      <w:r w:rsidRPr="00AA1D1E">
        <w:rPr>
          <w:rFonts w:ascii="宋体" w:eastAsia="宋体" w:hAnsi="宋体" w:cs="宋体" w:hint="eastAsia"/>
          <w:color w:val="000000"/>
          <w:sz w:val="24"/>
          <w:szCs w:val="24"/>
        </w:rPr>
        <w:t xml:space="preserve"> b/g/n/a/ac,</w:t>
      </w:r>
      <w:proofErr w:type="gramStart"/>
      <w:r w:rsidRPr="00AA1D1E">
        <w:rPr>
          <w:rFonts w:ascii="宋体" w:eastAsia="宋体" w:hAnsi="宋体" w:cs="宋体" w:hint="eastAsia"/>
          <w:color w:val="000000"/>
          <w:sz w:val="24"/>
          <w:szCs w:val="24"/>
        </w:rPr>
        <w:t>蓝牙</w:t>
      </w:r>
      <w:proofErr w:type="gramEnd"/>
      <w:r w:rsidRPr="00AA1D1E">
        <w:rPr>
          <w:rFonts w:ascii="宋体" w:eastAsia="宋体" w:hAnsi="宋体" w:cs="宋体" w:hint="eastAsia"/>
          <w:color w:val="000000"/>
          <w:sz w:val="24"/>
          <w:szCs w:val="24"/>
        </w:rPr>
        <w:t xml:space="preserve"> 5.0</w:t>
      </w:r>
    </w:p>
    <w:p w:rsidR="00265486" w:rsidRPr="00AA1D1E" w:rsidRDefault="00265486" w:rsidP="00265486">
      <w:pPr>
        <w:adjustRightInd w:val="0"/>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6.智能终端电源输入:支持DC 12V/2A</w:t>
      </w:r>
    </w:p>
    <w:p w:rsidR="00265486" w:rsidRPr="00AA1D1E" w:rsidRDefault="00265486" w:rsidP="00265486">
      <w:pPr>
        <w:adjustRightInd w:val="0"/>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7.智能终端接口:支持RJ45*1/RS232*1</w:t>
      </w:r>
    </w:p>
    <w:p w:rsidR="00265486" w:rsidRPr="00AA1D1E" w:rsidRDefault="00265486" w:rsidP="00265486">
      <w:pPr>
        <w:adjustRightInd w:val="0"/>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8.智能终端NFC模块:支持IC卡，ID卡，支持在线解析二代身份证</w:t>
      </w:r>
    </w:p>
    <w:p w:rsidR="00265486" w:rsidRPr="00AA1D1E" w:rsidRDefault="00265486" w:rsidP="00265486">
      <w:pPr>
        <w:adjustRightInd w:val="0"/>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9.智能终端二</w:t>
      </w:r>
      <w:proofErr w:type="gramStart"/>
      <w:r w:rsidRPr="00AA1D1E">
        <w:rPr>
          <w:rFonts w:ascii="宋体" w:eastAsia="宋体" w:hAnsi="宋体" w:cs="宋体" w:hint="eastAsia"/>
          <w:color w:val="000000"/>
          <w:sz w:val="24"/>
          <w:szCs w:val="24"/>
        </w:rPr>
        <w:t>维码扫码</w:t>
      </w:r>
      <w:proofErr w:type="gramEnd"/>
      <w:r w:rsidRPr="00AA1D1E">
        <w:rPr>
          <w:rFonts w:ascii="宋体" w:eastAsia="宋体" w:hAnsi="宋体" w:cs="宋体" w:hint="eastAsia"/>
          <w:color w:val="000000"/>
          <w:sz w:val="24"/>
          <w:szCs w:val="24"/>
        </w:rPr>
        <w:t>:支持</w:t>
      </w:r>
    </w:p>
    <w:p w:rsidR="00265486" w:rsidRPr="00AA1D1E" w:rsidRDefault="00265486" w:rsidP="00265486">
      <w:pPr>
        <w:adjustRightInd w:val="0"/>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10.4G</w:t>
      </w:r>
      <w:proofErr w:type="gramStart"/>
      <w:r w:rsidRPr="00AA1D1E">
        <w:rPr>
          <w:rFonts w:ascii="宋体" w:eastAsia="宋体" w:hAnsi="宋体" w:cs="宋体" w:hint="eastAsia"/>
          <w:color w:val="000000"/>
          <w:sz w:val="24"/>
          <w:szCs w:val="24"/>
        </w:rPr>
        <w:t>数传模块</w:t>
      </w:r>
      <w:proofErr w:type="gramEnd"/>
      <w:r w:rsidRPr="00AA1D1E">
        <w:rPr>
          <w:rFonts w:ascii="宋体" w:eastAsia="宋体" w:hAnsi="宋体" w:cs="宋体" w:hint="eastAsia"/>
          <w:color w:val="000000"/>
          <w:sz w:val="24"/>
          <w:szCs w:val="24"/>
        </w:rPr>
        <w:t xml:space="preserve"> :国内4G全网通</w:t>
      </w:r>
    </w:p>
    <w:p w:rsidR="00265486" w:rsidRPr="00AA1D1E" w:rsidRDefault="00265486" w:rsidP="00265486">
      <w:pPr>
        <w:adjustRightInd w:val="0"/>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11.操作系统:≥Android 11</w:t>
      </w:r>
    </w:p>
    <w:p w:rsidR="00265486" w:rsidRPr="00AA1D1E" w:rsidRDefault="00265486" w:rsidP="00265486">
      <w:pPr>
        <w:adjustRightInd w:val="0"/>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12.秤的最大称量:≥300KG</w:t>
      </w:r>
    </w:p>
    <w:p w:rsidR="00265486" w:rsidRPr="00AA1D1E" w:rsidRDefault="00265486" w:rsidP="00265486">
      <w:pPr>
        <w:adjustRightInd w:val="0"/>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13.秤的精度:≤0.01KG</w:t>
      </w:r>
    </w:p>
    <w:p w:rsidR="00265486" w:rsidRPr="00AA1D1E" w:rsidRDefault="00265486" w:rsidP="00265486">
      <w:pPr>
        <w:adjustRightInd w:val="0"/>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14.秤的准确度等级:III级</w:t>
      </w:r>
    </w:p>
    <w:p w:rsidR="00265486" w:rsidRPr="00AA1D1E" w:rsidRDefault="00265486" w:rsidP="00265486">
      <w:pPr>
        <w:adjustRightInd w:val="0"/>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15.秤的通讯方式：支持RS232</w:t>
      </w:r>
    </w:p>
    <w:p w:rsidR="00265486" w:rsidRPr="00AA1D1E" w:rsidRDefault="00265486" w:rsidP="00265486">
      <w:pPr>
        <w:adjustRightInd w:val="0"/>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lastRenderedPageBreak/>
        <w:t>16.秤的技术参数：支持去皮/零点/锁定 快速称重，稳定输出时间最快能达到0.3秒</w:t>
      </w:r>
    </w:p>
    <w:p w:rsidR="00265486" w:rsidRPr="00AA1D1E" w:rsidRDefault="00265486" w:rsidP="00265486">
      <w:pPr>
        <w:adjustRightInd w:val="0"/>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17.秤的供电方式：支持AC220V/50Hz,DC6V</w:t>
      </w:r>
    </w:p>
    <w:p w:rsidR="00265486" w:rsidRPr="00AA1D1E" w:rsidRDefault="00265486" w:rsidP="00265486">
      <w:pPr>
        <w:adjustRightInd w:val="0"/>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18.提供不低于2G/月定向点对点网络接入四川省医疗保障一体化大数据平台，满足</w:t>
      </w:r>
      <w:proofErr w:type="gramStart"/>
      <w:r w:rsidRPr="00AA1D1E">
        <w:rPr>
          <w:rFonts w:ascii="宋体" w:eastAsia="宋体" w:hAnsi="宋体" w:cs="宋体" w:hint="eastAsia"/>
          <w:color w:val="000000"/>
          <w:sz w:val="24"/>
          <w:szCs w:val="24"/>
        </w:rPr>
        <w:t>本设备</w:t>
      </w:r>
      <w:proofErr w:type="gramEnd"/>
      <w:r w:rsidRPr="00AA1D1E">
        <w:rPr>
          <w:rFonts w:ascii="宋体" w:eastAsia="宋体" w:hAnsi="宋体" w:cs="宋体" w:hint="eastAsia"/>
          <w:color w:val="000000"/>
          <w:sz w:val="24"/>
          <w:szCs w:val="24"/>
        </w:rPr>
        <w:t>一年网络使用要求而不产生其他额外费用，实现患者称量体重自动签到签退。系统对接所产生的接口费用由投标人自行承担。（提供承诺函）</w:t>
      </w:r>
    </w:p>
    <w:p w:rsidR="00265486" w:rsidRPr="00237425" w:rsidRDefault="00265486" w:rsidP="00237425">
      <w:pPr>
        <w:pStyle w:val="af1"/>
        <w:spacing w:line="480" w:lineRule="exact"/>
        <w:ind w:firstLineChars="0" w:firstLine="0"/>
        <w:rPr>
          <w:rFonts w:ascii="宋体" w:eastAsia="宋体" w:hAnsi="宋体"/>
          <w:b/>
          <w:sz w:val="24"/>
          <w:szCs w:val="24"/>
        </w:rPr>
      </w:pPr>
      <w:r w:rsidRPr="00237425">
        <w:rPr>
          <w:rFonts w:ascii="宋体" w:eastAsia="宋体" w:hAnsi="宋体" w:hint="eastAsia"/>
          <w:b/>
          <w:sz w:val="24"/>
          <w:szCs w:val="24"/>
        </w:rPr>
        <w:t>3、云透析管理服务平台</w:t>
      </w:r>
    </w:p>
    <w:tbl>
      <w:tblPr>
        <w:tblpPr w:leftFromText="180" w:rightFromText="180" w:vertAnchor="text" w:horzAnchor="page" w:tblpXSpec="center" w:tblpY="668"/>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1450"/>
        <w:gridCol w:w="1683"/>
        <w:gridCol w:w="5088"/>
      </w:tblGrid>
      <w:tr w:rsidR="00265486" w:rsidRPr="00AA1D1E" w:rsidTr="00265486">
        <w:trPr>
          <w:trHeight w:val="437"/>
          <w:jc w:val="center"/>
        </w:trPr>
        <w:tc>
          <w:tcPr>
            <w:tcW w:w="846" w:type="dxa"/>
            <w:vAlign w:val="center"/>
          </w:tcPr>
          <w:p w:rsidR="00265486" w:rsidRPr="00AA1D1E" w:rsidRDefault="00265486" w:rsidP="00265486">
            <w:pPr>
              <w:jc w:val="center"/>
              <w:rPr>
                <w:rFonts w:ascii="宋体" w:eastAsia="宋体" w:hAnsi="宋体"/>
                <w:b/>
                <w:bCs/>
                <w:sz w:val="24"/>
                <w:szCs w:val="24"/>
              </w:rPr>
            </w:pPr>
            <w:r w:rsidRPr="00AA1D1E">
              <w:rPr>
                <w:rFonts w:ascii="宋体" w:eastAsia="宋体" w:hAnsi="宋体" w:hint="eastAsia"/>
                <w:b/>
                <w:bCs/>
                <w:sz w:val="24"/>
                <w:szCs w:val="24"/>
              </w:rPr>
              <w:t>类型</w:t>
            </w:r>
          </w:p>
        </w:tc>
        <w:tc>
          <w:tcPr>
            <w:tcW w:w="1450" w:type="dxa"/>
            <w:vAlign w:val="center"/>
          </w:tcPr>
          <w:p w:rsidR="00265486" w:rsidRPr="00AA1D1E" w:rsidRDefault="00265486" w:rsidP="00265486">
            <w:pPr>
              <w:jc w:val="center"/>
              <w:rPr>
                <w:rFonts w:ascii="宋体" w:eastAsia="宋体" w:hAnsi="宋体"/>
                <w:b/>
                <w:bCs/>
                <w:sz w:val="24"/>
                <w:szCs w:val="24"/>
              </w:rPr>
            </w:pPr>
            <w:r w:rsidRPr="00AA1D1E">
              <w:rPr>
                <w:rFonts w:ascii="宋体" w:eastAsia="宋体" w:hAnsi="宋体" w:hint="eastAsia"/>
                <w:b/>
                <w:bCs/>
                <w:sz w:val="24"/>
                <w:szCs w:val="24"/>
              </w:rPr>
              <w:t>模块</w:t>
            </w:r>
          </w:p>
        </w:tc>
        <w:tc>
          <w:tcPr>
            <w:tcW w:w="1683" w:type="dxa"/>
            <w:vAlign w:val="center"/>
          </w:tcPr>
          <w:p w:rsidR="00265486" w:rsidRPr="00AA1D1E" w:rsidRDefault="00265486" w:rsidP="00265486">
            <w:pPr>
              <w:jc w:val="center"/>
              <w:rPr>
                <w:rFonts w:ascii="宋体" w:eastAsia="宋体" w:hAnsi="宋体"/>
                <w:b/>
                <w:bCs/>
                <w:sz w:val="24"/>
                <w:szCs w:val="24"/>
              </w:rPr>
            </w:pPr>
            <w:r w:rsidRPr="00AA1D1E">
              <w:rPr>
                <w:rFonts w:ascii="宋体" w:eastAsia="宋体" w:hAnsi="宋体" w:hint="eastAsia"/>
                <w:b/>
                <w:bCs/>
                <w:sz w:val="24"/>
                <w:szCs w:val="24"/>
              </w:rPr>
              <w:t>功能名称</w:t>
            </w:r>
          </w:p>
        </w:tc>
        <w:tc>
          <w:tcPr>
            <w:tcW w:w="5088" w:type="dxa"/>
            <w:vAlign w:val="center"/>
          </w:tcPr>
          <w:p w:rsidR="00265486" w:rsidRPr="00AA1D1E" w:rsidRDefault="00265486" w:rsidP="00265486">
            <w:pPr>
              <w:jc w:val="center"/>
              <w:rPr>
                <w:rFonts w:ascii="宋体" w:eastAsia="宋体" w:hAnsi="宋体"/>
                <w:b/>
                <w:bCs/>
                <w:sz w:val="24"/>
                <w:szCs w:val="24"/>
              </w:rPr>
            </w:pPr>
            <w:r w:rsidRPr="00AA1D1E">
              <w:rPr>
                <w:rFonts w:ascii="宋体" w:eastAsia="宋体" w:hAnsi="宋体" w:hint="eastAsia"/>
                <w:b/>
                <w:bCs/>
                <w:sz w:val="24"/>
                <w:szCs w:val="24"/>
              </w:rPr>
              <w:t>功能要求</w:t>
            </w:r>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restart"/>
            <w:vAlign w:val="center"/>
          </w:tcPr>
          <w:p w:rsidR="00265486" w:rsidRPr="00AA1D1E" w:rsidRDefault="00265486" w:rsidP="00265486">
            <w:pPr>
              <w:jc w:val="center"/>
              <w:rPr>
                <w:rFonts w:ascii="宋体" w:eastAsia="宋体" w:hAnsi="宋体"/>
                <w:sz w:val="24"/>
                <w:szCs w:val="24"/>
              </w:rPr>
            </w:pPr>
            <w:r w:rsidRPr="00AA1D1E">
              <w:rPr>
                <w:rFonts w:ascii="宋体" w:eastAsia="宋体" w:hAnsi="宋体" w:hint="eastAsia"/>
                <w:sz w:val="24"/>
                <w:szCs w:val="24"/>
              </w:rPr>
              <w:t>PC端</w:t>
            </w: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r w:rsidRPr="00AA1D1E">
              <w:rPr>
                <w:rFonts w:ascii="宋体" w:eastAsia="宋体" w:hAnsi="宋体" w:hint="eastAsia"/>
              </w:rPr>
              <w:t>患者管理</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管理患者信息，将如下信息组成电子病历，便于医护人员基于患者的各类信息开展治疗；包括患者基本信息、疾病诊断信息、医嘱信息、透析方案信息、血管通路信息、干体重信息、检验检查信息、知情同意书、转归记录、院外监测信息</w:t>
            </w:r>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ign w:val="center"/>
          </w:tcPr>
          <w:p w:rsidR="00265486" w:rsidRPr="00AA1D1E" w:rsidRDefault="00265486" w:rsidP="00265486">
            <w:pPr>
              <w:jc w:val="center"/>
              <w:rPr>
                <w:rFonts w:ascii="宋体" w:eastAsia="宋体" w:hAnsi="宋体"/>
                <w:sz w:val="24"/>
                <w:szCs w:val="24"/>
              </w:rPr>
            </w:pP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r w:rsidRPr="00AA1D1E">
              <w:rPr>
                <w:rFonts w:ascii="宋体" w:eastAsia="宋体" w:hAnsi="宋体" w:hint="eastAsia"/>
              </w:rPr>
              <w:t>排班管理</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采用模板排班对在</w:t>
            </w:r>
            <w:proofErr w:type="gramStart"/>
            <w:r w:rsidRPr="00AA1D1E">
              <w:rPr>
                <w:rFonts w:ascii="宋体" w:eastAsia="宋体" w:hAnsi="宋体" w:hint="eastAsia"/>
              </w:rPr>
              <w:t>透患者</w:t>
            </w:r>
            <w:proofErr w:type="gramEnd"/>
            <w:r w:rsidRPr="00AA1D1E">
              <w:rPr>
                <w:rFonts w:ascii="宋体" w:eastAsia="宋体" w:hAnsi="宋体" w:hint="eastAsia"/>
              </w:rPr>
              <w:t>的未来透析模式、时间、床位等进行长期规划。可自动生成真实的预约排班，基于预约排班来为患者做真实排班安排；支持统计未来已生成的预约</w:t>
            </w:r>
            <w:proofErr w:type="gramStart"/>
            <w:r w:rsidRPr="00AA1D1E">
              <w:rPr>
                <w:rFonts w:ascii="宋体" w:eastAsia="宋体" w:hAnsi="宋体" w:hint="eastAsia"/>
              </w:rPr>
              <w:t>排班数</w:t>
            </w:r>
            <w:proofErr w:type="gramEnd"/>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ign w:val="center"/>
          </w:tcPr>
          <w:p w:rsidR="00265486" w:rsidRPr="00AA1D1E" w:rsidRDefault="00265486" w:rsidP="00265486">
            <w:pPr>
              <w:jc w:val="center"/>
              <w:rPr>
                <w:rFonts w:ascii="宋体" w:eastAsia="宋体" w:hAnsi="宋体"/>
                <w:sz w:val="24"/>
                <w:szCs w:val="24"/>
              </w:rPr>
            </w:pP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r w:rsidRPr="00AA1D1E">
              <w:rPr>
                <w:rFonts w:ascii="宋体" w:eastAsia="宋体" w:hAnsi="宋体" w:hint="eastAsia"/>
              </w:rPr>
              <w:t>签到称重</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为当日透析患者进行透析前、透析</w:t>
            </w:r>
            <w:proofErr w:type="gramStart"/>
            <w:r w:rsidRPr="00AA1D1E">
              <w:rPr>
                <w:rFonts w:ascii="宋体" w:eastAsia="宋体" w:hAnsi="宋体" w:hint="eastAsia"/>
              </w:rPr>
              <w:t>后记录</w:t>
            </w:r>
            <w:proofErr w:type="gramEnd"/>
            <w:r w:rsidRPr="00AA1D1E">
              <w:rPr>
                <w:rFonts w:ascii="宋体" w:eastAsia="宋体" w:hAnsi="宋体" w:hint="eastAsia"/>
              </w:rPr>
              <w:t>称重数据。用于患者当日身体状况评估</w:t>
            </w:r>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ign w:val="center"/>
          </w:tcPr>
          <w:p w:rsidR="00265486" w:rsidRPr="00AA1D1E" w:rsidRDefault="00265486" w:rsidP="00265486">
            <w:pPr>
              <w:jc w:val="center"/>
              <w:rPr>
                <w:rFonts w:ascii="宋体" w:eastAsia="宋体" w:hAnsi="宋体"/>
                <w:sz w:val="24"/>
                <w:szCs w:val="24"/>
              </w:rPr>
            </w:pP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r w:rsidRPr="00AA1D1E">
              <w:rPr>
                <w:rFonts w:ascii="宋体" w:eastAsia="宋体" w:hAnsi="宋体" w:hint="eastAsia"/>
              </w:rPr>
              <w:t>库存管理</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对透析所需的耗材进行库存管理，记录耗材的类型、规格、厂商、生产商信息；记录入库、出库数量；支持对库存物品做盘点</w:t>
            </w:r>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ign w:val="center"/>
          </w:tcPr>
          <w:p w:rsidR="00265486" w:rsidRPr="00AA1D1E" w:rsidRDefault="00265486" w:rsidP="00265486">
            <w:pPr>
              <w:jc w:val="center"/>
              <w:rPr>
                <w:rFonts w:ascii="宋体" w:eastAsia="宋体" w:hAnsi="宋体"/>
                <w:sz w:val="24"/>
                <w:szCs w:val="24"/>
              </w:rPr>
            </w:pP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r w:rsidRPr="00AA1D1E">
              <w:rPr>
                <w:rFonts w:ascii="宋体" w:eastAsia="宋体" w:hAnsi="宋体" w:hint="eastAsia"/>
              </w:rPr>
              <w:t>透析记录</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对透析治疗过程进行管理，管理事项包括：医生基于患者的身体状况信息做透前评估，开透</w:t>
            </w:r>
            <w:r w:rsidRPr="00AA1D1E">
              <w:rPr>
                <w:rFonts w:ascii="宋体" w:eastAsia="宋体" w:hAnsi="宋体" w:hint="eastAsia"/>
              </w:rPr>
              <w:lastRenderedPageBreak/>
              <w:t>析处方，医嘱。护士为患者上机，对上机信息进行核查，定时记录透析监测信息，执行医嘱，下机，评估患者透后身体状况，总结当日治疗信息。最终形成透析治疗单</w:t>
            </w:r>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ign w:val="center"/>
          </w:tcPr>
          <w:p w:rsidR="00265486" w:rsidRPr="00AA1D1E" w:rsidRDefault="00265486" w:rsidP="00265486">
            <w:pPr>
              <w:jc w:val="center"/>
              <w:rPr>
                <w:rFonts w:ascii="宋体" w:eastAsia="宋体" w:hAnsi="宋体"/>
                <w:sz w:val="24"/>
                <w:szCs w:val="24"/>
              </w:rPr>
            </w:pP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r w:rsidRPr="00AA1D1E">
              <w:rPr>
                <w:rFonts w:ascii="宋体" w:eastAsia="宋体" w:hAnsi="宋体" w:hint="eastAsia"/>
              </w:rPr>
              <w:t>设备管理</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对机构的透析机进行管理。支持依据机构情况设立分区、添加透析机、记录透析机使用情况、消毒情况；管理透析机对接采集</w:t>
            </w:r>
            <w:proofErr w:type="gramStart"/>
            <w:r w:rsidRPr="00AA1D1E">
              <w:rPr>
                <w:rFonts w:ascii="宋体" w:eastAsia="宋体" w:hAnsi="宋体" w:hint="eastAsia"/>
              </w:rPr>
              <w:t>盒信息</w:t>
            </w:r>
            <w:proofErr w:type="gramEnd"/>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ign w:val="center"/>
          </w:tcPr>
          <w:p w:rsidR="00265486" w:rsidRPr="00AA1D1E" w:rsidRDefault="00265486" w:rsidP="00265486">
            <w:pPr>
              <w:jc w:val="center"/>
              <w:rPr>
                <w:rFonts w:ascii="宋体" w:eastAsia="宋体" w:hAnsi="宋体"/>
                <w:sz w:val="24"/>
                <w:szCs w:val="24"/>
              </w:rPr>
            </w:pP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r w:rsidRPr="00AA1D1E">
              <w:rPr>
                <w:rFonts w:ascii="宋体" w:eastAsia="宋体" w:hAnsi="宋体" w:hint="eastAsia"/>
              </w:rPr>
              <w:t>统计报表</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对机构日常运营数据进行统计。包括工作量分析、检验统计、治疗分析、患者分析、通路统计、科室管理等</w:t>
            </w:r>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ign w:val="center"/>
          </w:tcPr>
          <w:p w:rsidR="00265486" w:rsidRPr="00AA1D1E" w:rsidRDefault="00265486" w:rsidP="00265486">
            <w:pPr>
              <w:jc w:val="center"/>
              <w:rPr>
                <w:rFonts w:ascii="宋体" w:eastAsia="宋体" w:hAnsi="宋体"/>
                <w:sz w:val="24"/>
                <w:szCs w:val="24"/>
              </w:rPr>
            </w:pP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r w:rsidRPr="00AA1D1E">
              <w:rPr>
                <w:rFonts w:ascii="宋体" w:eastAsia="宋体" w:hAnsi="宋体" w:hint="eastAsia"/>
              </w:rPr>
              <w:t>系统管理</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对系统的用户、数据、检验、费用等进行管理、设置；并支持对患者的透析数据进行个性化管理</w:t>
            </w:r>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ign w:val="center"/>
          </w:tcPr>
          <w:p w:rsidR="00265486" w:rsidRPr="00AA1D1E" w:rsidRDefault="00265486" w:rsidP="00265486">
            <w:pPr>
              <w:jc w:val="center"/>
              <w:rPr>
                <w:rFonts w:ascii="宋体" w:eastAsia="宋体" w:hAnsi="宋体"/>
                <w:sz w:val="24"/>
                <w:szCs w:val="24"/>
              </w:rPr>
            </w:pP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proofErr w:type="gramStart"/>
            <w:r w:rsidRPr="00AA1D1E">
              <w:rPr>
                <w:rFonts w:ascii="宋体" w:eastAsia="宋体" w:hAnsi="宋体" w:hint="eastAsia"/>
              </w:rPr>
              <w:t>感</w:t>
            </w:r>
            <w:proofErr w:type="gramEnd"/>
            <w:r w:rsidRPr="00AA1D1E">
              <w:rPr>
                <w:rFonts w:ascii="宋体" w:eastAsia="宋体" w:hAnsi="宋体" w:hint="eastAsia"/>
              </w:rPr>
              <w:t>控管理</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支持记录医护人员的各</w:t>
            </w:r>
            <w:proofErr w:type="gramStart"/>
            <w:r w:rsidRPr="00AA1D1E">
              <w:rPr>
                <w:rFonts w:ascii="宋体" w:eastAsia="宋体" w:hAnsi="宋体" w:hint="eastAsia"/>
              </w:rPr>
              <w:t>类感控</w:t>
            </w:r>
            <w:proofErr w:type="gramEnd"/>
            <w:r w:rsidRPr="00AA1D1E">
              <w:rPr>
                <w:rFonts w:ascii="宋体" w:eastAsia="宋体" w:hAnsi="宋体" w:hint="eastAsia"/>
              </w:rPr>
              <w:t>检查，并管理</w:t>
            </w:r>
            <w:proofErr w:type="gramStart"/>
            <w:r w:rsidRPr="00AA1D1E">
              <w:rPr>
                <w:rFonts w:ascii="宋体" w:eastAsia="宋体" w:hAnsi="宋体" w:hint="eastAsia"/>
              </w:rPr>
              <w:t>感控制</w:t>
            </w:r>
            <w:proofErr w:type="gramEnd"/>
            <w:r w:rsidRPr="00AA1D1E">
              <w:rPr>
                <w:rFonts w:ascii="宋体" w:eastAsia="宋体" w:hAnsi="宋体" w:hint="eastAsia"/>
              </w:rPr>
              <w:t>度，支持创建</w:t>
            </w:r>
            <w:proofErr w:type="gramStart"/>
            <w:r w:rsidRPr="00AA1D1E">
              <w:rPr>
                <w:rFonts w:ascii="宋体" w:eastAsia="宋体" w:hAnsi="宋体" w:hint="eastAsia"/>
              </w:rPr>
              <w:t>感控培训</w:t>
            </w:r>
            <w:proofErr w:type="gramEnd"/>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ign w:val="center"/>
          </w:tcPr>
          <w:p w:rsidR="00265486" w:rsidRPr="00AA1D1E" w:rsidRDefault="00265486" w:rsidP="00265486">
            <w:pPr>
              <w:jc w:val="center"/>
              <w:rPr>
                <w:rFonts w:ascii="宋体" w:eastAsia="宋体" w:hAnsi="宋体"/>
                <w:sz w:val="24"/>
                <w:szCs w:val="24"/>
              </w:rPr>
            </w:pP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r w:rsidRPr="00AA1D1E">
              <w:rPr>
                <w:rFonts w:ascii="宋体" w:eastAsia="宋体" w:hAnsi="宋体" w:hint="eastAsia"/>
              </w:rPr>
              <w:t>大屏显示</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展示当日在</w:t>
            </w:r>
            <w:proofErr w:type="gramStart"/>
            <w:r w:rsidRPr="00AA1D1E">
              <w:rPr>
                <w:rFonts w:ascii="宋体" w:eastAsia="宋体" w:hAnsi="宋体" w:hint="eastAsia"/>
              </w:rPr>
              <w:t>透患者</w:t>
            </w:r>
            <w:proofErr w:type="gramEnd"/>
            <w:r w:rsidRPr="00AA1D1E">
              <w:rPr>
                <w:rFonts w:ascii="宋体" w:eastAsia="宋体" w:hAnsi="宋体" w:hint="eastAsia"/>
              </w:rPr>
              <w:t>的透析排班信息，支持呼叫患者家属</w:t>
            </w:r>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restart"/>
            <w:vAlign w:val="center"/>
          </w:tcPr>
          <w:p w:rsidR="00265486" w:rsidRPr="00AA1D1E" w:rsidRDefault="00265486" w:rsidP="00265486">
            <w:pPr>
              <w:jc w:val="center"/>
              <w:rPr>
                <w:rFonts w:ascii="宋体" w:eastAsia="宋体" w:hAnsi="宋体"/>
                <w:sz w:val="24"/>
                <w:szCs w:val="24"/>
              </w:rPr>
            </w:pPr>
            <w:r w:rsidRPr="00AA1D1E">
              <w:rPr>
                <w:rFonts w:ascii="宋体" w:eastAsia="宋体" w:hAnsi="宋体" w:hint="eastAsia"/>
                <w:sz w:val="24"/>
                <w:szCs w:val="24"/>
              </w:rPr>
              <w:t>医生端</w:t>
            </w: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r w:rsidRPr="00AA1D1E">
              <w:rPr>
                <w:rFonts w:ascii="宋体" w:eastAsia="宋体" w:hAnsi="宋体" w:hint="eastAsia"/>
              </w:rPr>
              <w:t>患者管理</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展示当日透析排班的患者信息，支持按照条件进行筛选；依据透析排班信息，展示当前时间段排班所需耗材、透析参数信息，排班详情信息，便于医护人员基于此准备当日工作事项；支持检查预警查询、患者建档、操作日志记录、称重信息记录</w:t>
            </w:r>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ign w:val="center"/>
          </w:tcPr>
          <w:p w:rsidR="00265486" w:rsidRPr="00AA1D1E" w:rsidRDefault="00265486" w:rsidP="00265486">
            <w:pPr>
              <w:jc w:val="center"/>
              <w:rPr>
                <w:rFonts w:ascii="宋体" w:eastAsia="宋体" w:hAnsi="宋体"/>
                <w:sz w:val="24"/>
                <w:szCs w:val="24"/>
              </w:rPr>
            </w:pP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r w:rsidRPr="00AA1D1E">
              <w:rPr>
                <w:rFonts w:ascii="宋体" w:eastAsia="宋体" w:hAnsi="宋体" w:hint="eastAsia"/>
              </w:rPr>
              <w:t>透析处方</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展示患者透析处方详情，支持医护人员修改处</w:t>
            </w:r>
            <w:r w:rsidRPr="00AA1D1E">
              <w:rPr>
                <w:rFonts w:ascii="宋体" w:eastAsia="宋体" w:hAnsi="宋体" w:hint="eastAsia"/>
              </w:rPr>
              <w:lastRenderedPageBreak/>
              <w:t>方信息</w:t>
            </w:r>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ign w:val="center"/>
          </w:tcPr>
          <w:p w:rsidR="00265486" w:rsidRPr="00AA1D1E" w:rsidRDefault="00265486" w:rsidP="00265486">
            <w:pPr>
              <w:jc w:val="center"/>
              <w:rPr>
                <w:rFonts w:ascii="宋体" w:eastAsia="宋体" w:hAnsi="宋体"/>
                <w:sz w:val="24"/>
                <w:szCs w:val="24"/>
              </w:rPr>
            </w:pP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r w:rsidRPr="00AA1D1E">
              <w:rPr>
                <w:rFonts w:ascii="宋体" w:eastAsia="宋体" w:hAnsi="宋体" w:hint="eastAsia"/>
              </w:rPr>
              <w:t>医嘱信息</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展示患者的长期医嘱信息和本次透析的临时医嘱信息，可由医护人员对其开方、执行医嘱</w:t>
            </w:r>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ign w:val="center"/>
          </w:tcPr>
          <w:p w:rsidR="00265486" w:rsidRPr="00AA1D1E" w:rsidRDefault="00265486" w:rsidP="00265486">
            <w:pPr>
              <w:jc w:val="center"/>
              <w:rPr>
                <w:rFonts w:ascii="宋体" w:eastAsia="宋体" w:hAnsi="宋体"/>
                <w:sz w:val="24"/>
                <w:szCs w:val="24"/>
              </w:rPr>
            </w:pP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r w:rsidRPr="00AA1D1E">
              <w:rPr>
                <w:rFonts w:ascii="宋体" w:eastAsia="宋体" w:hAnsi="宋体" w:hint="eastAsia"/>
              </w:rPr>
              <w:t>透析记录</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展示患者透析记录单详情信息，支持查看历史记录</w:t>
            </w:r>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ign w:val="center"/>
          </w:tcPr>
          <w:p w:rsidR="00265486" w:rsidRPr="00AA1D1E" w:rsidRDefault="00265486" w:rsidP="00265486">
            <w:pPr>
              <w:jc w:val="center"/>
              <w:rPr>
                <w:rFonts w:ascii="宋体" w:eastAsia="宋体" w:hAnsi="宋体"/>
                <w:sz w:val="24"/>
                <w:szCs w:val="24"/>
              </w:rPr>
            </w:pP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r w:rsidRPr="00AA1D1E">
              <w:rPr>
                <w:rFonts w:ascii="宋体" w:eastAsia="宋体" w:hAnsi="宋体" w:hint="eastAsia"/>
              </w:rPr>
              <w:t>检验检查</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展示患者历史检查检验信息，支持编辑、上传</w:t>
            </w:r>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ign w:val="center"/>
          </w:tcPr>
          <w:p w:rsidR="00265486" w:rsidRPr="00AA1D1E" w:rsidRDefault="00265486" w:rsidP="00265486">
            <w:pPr>
              <w:jc w:val="center"/>
              <w:rPr>
                <w:rFonts w:ascii="宋体" w:eastAsia="宋体" w:hAnsi="宋体"/>
                <w:sz w:val="24"/>
                <w:szCs w:val="24"/>
              </w:rPr>
            </w:pP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r w:rsidRPr="00AA1D1E">
              <w:rPr>
                <w:rFonts w:ascii="宋体" w:eastAsia="宋体" w:hAnsi="宋体" w:hint="eastAsia"/>
              </w:rPr>
              <w:t>血管通路</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展示患者血管通路详情信息，支持上传血管通路详情</w:t>
            </w:r>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ign w:val="center"/>
          </w:tcPr>
          <w:p w:rsidR="00265486" w:rsidRPr="00AA1D1E" w:rsidRDefault="00265486" w:rsidP="00265486">
            <w:pPr>
              <w:jc w:val="center"/>
              <w:rPr>
                <w:rFonts w:ascii="宋体" w:eastAsia="宋体" w:hAnsi="宋体"/>
                <w:sz w:val="24"/>
                <w:szCs w:val="24"/>
              </w:rPr>
            </w:pP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r w:rsidRPr="00AA1D1E">
              <w:rPr>
                <w:rFonts w:ascii="宋体" w:eastAsia="宋体" w:hAnsi="宋体" w:hint="eastAsia"/>
              </w:rPr>
              <w:t>病历摘要</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展示患者的历史病历信息，包括透析记录、检查检验信息、医嘱信息</w:t>
            </w:r>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ign w:val="center"/>
          </w:tcPr>
          <w:p w:rsidR="00265486" w:rsidRPr="00AA1D1E" w:rsidRDefault="00265486" w:rsidP="00265486">
            <w:pPr>
              <w:jc w:val="center"/>
              <w:rPr>
                <w:rFonts w:ascii="宋体" w:eastAsia="宋体" w:hAnsi="宋体"/>
                <w:sz w:val="24"/>
                <w:szCs w:val="24"/>
              </w:rPr>
            </w:pP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proofErr w:type="gramStart"/>
            <w:r w:rsidRPr="00AA1D1E">
              <w:rPr>
                <w:rFonts w:ascii="宋体" w:eastAsia="宋体" w:hAnsi="宋体" w:hint="eastAsia"/>
              </w:rPr>
              <w:t>感</w:t>
            </w:r>
            <w:proofErr w:type="gramEnd"/>
            <w:r w:rsidRPr="00AA1D1E">
              <w:rPr>
                <w:rFonts w:ascii="宋体" w:eastAsia="宋体" w:hAnsi="宋体" w:hint="eastAsia"/>
              </w:rPr>
              <w:t>控管理</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检查人可在此检查医护人员各</w:t>
            </w:r>
            <w:proofErr w:type="gramStart"/>
            <w:r w:rsidRPr="00AA1D1E">
              <w:rPr>
                <w:rFonts w:ascii="宋体" w:eastAsia="宋体" w:hAnsi="宋体" w:hint="eastAsia"/>
              </w:rPr>
              <w:t>类感控</w:t>
            </w:r>
            <w:proofErr w:type="gramEnd"/>
            <w:r w:rsidRPr="00AA1D1E">
              <w:rPr>
                <w:rFonts w:ascii="宋体" w:eastAsia="宋体" w:hAnsi="宋体" w:hint="eastAsia"/>
              </w:rPr>
              <w:t>；展示</w:t>
            </w:r>
            <w:proofErr w:type="gramStart"/>
            <w:r w:rsidRPr="00AA1D1E">
              <w:rPr>
                <w:rFonts w:ascii="宋体" w:eastAsia="宋体" w:hAnsi="宋体" w:hint="eastAsia"/>
              </w:rPr>
              <w:t>感控制</w:t>
            </w:r>
            <w:proofErr w:type="gramEnd"/>
            <w:r w:rsidRPr="00AA1D1E">
              <w:rPr>
                <w:rFonts w:ascii="宋体" w:eastAsia="宋体" w:hAnsi="宋体" w:hint="eastAsia"/>
              </w:rPr>
              <w:t>度信息，进行</w:t>
            </w:r>
            <w:proofErr w:type="gramStart"/>
            <w:r w:rsidRPr="00AA1D1E">
              <w:rPr>
                <w:rFonts w:ascii="宋体" w:eastAsia="宋体" w:hAnsi="宋体" w:hint="eastAsia"/>
              </w:rPr>
              <w:t>感控培训</w:t>
            </w:r>
            <w:proofErr w:type="gramEnd"/>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ign w:val="center"/>
          </w:tcPr>
          <w:p w:rsidR="00265486" w:rsidRPr="00AA1D1E" w:rsidRDefault="00265486" w:rsidP="00265486">
            <w:pPr>
              <w:jc w:val="center"/>
              <w:rPr>
                <w:rFonts w:ascii="宋体" w:eastAsia="宋体" w:hAnsi="宋体"/>
                <w:sz w:val="24"/>
                <w:szCs w:val="24"/>
              </w:rPr>
            </w:pP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r w:rsidRPr="00AA1D1E">
              <w:rPr>
                <w:rFonts w:ascii="宋体" w:eastAsia="宋体" w:hAnsi="宋体" w:hint="eastAsia"/>
              </w:rPr>
              <w:t>个人中心</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展示医护人员信息，维护医护人员签名，处理调班申请</w:t>
            </w:r>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restart"/>
            <w:vAlign w:val="center"/>
          </w:tcPr>
          <w:p w:rsidR="00265486" w:rsidRPr="00AA1D1E" w:rsidRDefault="00265486" w:rsidP="00265486">
            <w:pPr>
              <w:jc w:val="center"/>
              <w:rPr>
                <w:rFonts w:ascii="宋体" w:eastAsia="宋体" w:hAnsi="宋体"/>
                <w:sz w:val="24"/>
                <w:szCs w:val="24"/>
              </w:rPr>
            </w:pPr>
            <w:r w:rsidRPr="00AA1D1E">
              <w:rPr>
                <w:rFonts w:ascii="宋体" w:eastAsia="宋体" w:hAnsi="宋体" w:hint="eastAsia"/>
                <w:sz w:val="24"/>
                <w:szCs w:val="24"/>
              </w:rPr>
              <w:t>护士端</w:t>
            </w: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r w:rsidRPr="00AA1D1E">
              <w:rPr>
                <w:rFonts w:ascii="宋体" w:eastAsia="宋体" w:hAnsi="宋体" w:hint="eastAsia"/>
              </w:rPr>
              <w:t>病患管理</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对透析治疗过程进行便捷管理，管理事项包括：医生基于患者的身体状况信息做透前评估，开透析处方，医嘱。护士为患者上机，对上机信息进行核查，定时记录透析监测信息，执行医嘱，下机，评估患者透后身体状况，总结当日治疗信息。最终形成透析治疗单；依据透析排班信息，展示当前时间段排班所需耗材、透析参数信息，排班详情信息，便于医护人员基于此准备当日工作事项；支持检查预警查询、患者建档、操作日志记录、称重信息记</w:t>
            </w:r>
            <w:r w:rsidRPr="00AA1D1E">
              <w:rPr>
                <w:rFonts w:ascii="宋体" w:eastAsia="宋体" w:hAnsi="宋体" w:hint="eastAsia"/>
              </w:rPr>
              <w:lastRenderedPageBreak/>
              <w:t>录</w:t>
            </w:r>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ign w:val="center"/>
          </w:tcPr>
          <w:p w:rsidR="00265486" w:rsidRPr="00AA1D1E" w:rsidRDefault="00265486" w:rsidP="00265486">
            <w:pPr>
              <w:jc w:val="center"/>
              <w:rPr>
                <w:rFonts w:ascii="宋体" w:eastAsia="宋体" w:hAnsi="宋体"/>
                <w:sz w:val="24"/>
                <w:szCs w:val="24"/>
              </w:rPr>
            </w:pP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r w:rsidRPr="00AA1D1E">
              <w:rPr>
                <w:rFonts w:ascii="宋体" w:eastAsia="宋体" w:hAnsi="宋体" w:hint="eastAsia"/>
              </w:rPr>
              <w:t>个人中心</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展示医护人员信息，维护医护人员签名，处理调班申请</w:t>
            </w:r>
          </w:p>
        </w:tc>
      </w:tr>
      <w:tr w:rsidR="00265486" w:rsidRPr="00AA1D1E" w:rsidTr="00265486">
        <w:trPr>
          <w:jc w:val="center"/>
        </w:trPr>
        <w:tc>
          <w:tcPr>
            <w:tcW w:w="846" w:type="dxa"/>
            <w:vAlign w:val="center"/>
          </w:tcPr>
          <w:p w:rsidR="00265486" w:rsidRPr="00AA1D1E" w:rsidRDefault="00265486" w:rsidP="00265486">
            <w:pPr>
              <w:numPr>
                <w:ilvl w:val="0"/>
                <w:numId w:val="4"/>
              </w:numPr>
              <w:jc w:val="center"/>
              <w:rPr>
                <w:rFonts w:ascii="宋体" w:eastAsia="宋体" w:hAnsi="宋体"/>
                <w:sz w:val="24"/>
                <w:szCs w:val="24"/>
              </w:rPr>
            </w:pPr>
          </w:p>
        </w:tc>
        <w:tc>
          <w:tcPr>
            <w:tcW w:w="1450" w:type="dxa"/>
            <w:vMerge/>
            <w:vAlign w:val="center"/>
          </w:tcPr>
          <w:p w:rsidR="00265486" w:rsidRPr="00AA1D1E" w:rsidRDefault="00265486" w:rsidP="00265486">
            <w:pPr>
              <w:jc w:val="center"/>
              <w:rPr>
                <w:rFonts w:ascii="宋体" w:eastAsia="宋体" w:hAnsi="宋体"/>
                <w:sz w:val="24"/>
                <w:szCs w:val="24"/>
              </w:rPr>
            </w:pPr>
          </w:p>
        </w:tc>
        <w:tc>
          <w:tcPr>
            <w:tcW w:w="1683" w:type="dxa"/>
            <w:vAlign w:val="center"/>
          </w:tcPr>
          <w:p w:rsidR="00265486" w:rsidRPr="00AA1D1E" w:rsidRDefault="00265486" w:rsidP="00265486">
            <w:pPr>
              <w:pStyle w:val="af"/>
              <w:spacing w:line="240" w:lineRule="auto"/>
              <w:ind w:firstLineChars="0" w:firstLine="0"/>
              <w:jc w:val="center"/>
              <w:rPr>
                <w:rFonts w:ascii="宋体" w:eastAsia="宋体" w:hAnsi="宋体"/>
              </w:rPr>
            </w:pPr>
            <w:proofErr w:type="gramStart"/>
            <w:r w:rsidRPr="00AA1D1E">
              <w:rPr>
                <w:rFonts w:ascii="宋体" w:eastAsia="宋体" w:hAnsi="宋体" w:hint="eastAsia"/>
              </w:rPr>
              <w:t>感</w:t>
            </w:r>
            <w:proofErr w:type="gramEnd"/>
            <w:r w:rsidRPr="00AA1D1E">
              <w:rPr>
                <w:rFonts w:ascii="宋体" w:eastAsia="宋体" w:hAnsi="宋体" w:hint="eastAsia"/>
              </w:rPr>
              <w:t>控管理</w:t>
            </w:r>
          </w:p>
        </w:tc>
        <w:tc>
          <w:tcPr>
            <w:tcW w:w="5088" w:type="dxa"/>
          </w:tcPr>
          <w:p w:rsidR="00265486" w:rsidRPr="00AA1D1E" w:rsidRDefault="00265486" w:rsidP="00265486">
            <w:pPr>
              <w:pStyle w:val="af"/>
              <w:spacing w:line="240" w:lineRule="auto"/>
              <w:ind w:firstLineChars="0" w:firstLine="0"/>
              <w:rPr>
                <w:rFonts w:ascii="宋体" w:eastAsia="宋体" w:hAnsi="宋体"/>
              </w:rPr>
            </w:pPr>
            <w:r w:rsidRPr="00AA1D1E">
              <w:rPr>
                <w:rFonts w:ascii="宋体" w:eastAsia="宋体" w:hAnsi="宋体" w:hint="eastAsia"/>
              </w:rPr>
              <w:t>检查人可在此检查医护人员各</w:t>
            </w:r>
            <w:proofErr w:type="gramStart"/>
            <w:r w:rsidRPr="00AA1D1E">
              <w:rPr>
                <w:rFonts w:ascii="宋体" w:eastAsia="宋体" w:hAnsi="宋体" w:hint="eastAsia"/>
              </w:rPr>
              <w:t>类感控</w:t>
            </w:r>
            <w:proofErr w:type="gramEnd"/>
            <w:r w:rsidRPr="00AA1D1E">
              <w:rPr>
                <w:rFonts w:ascii="宋体" w:eastAsia="宋体" w:hAnsi="宋体" w:hint="eastAsia"/>
              </w:rPr>
              <w:t>；展示</w:t>
            </w:r>
            <w:proofErr w:type="gramStart"/>
            <w:r w:rsidRPr="00AA1D1E">
              <w:rPr>
                <w:rFonts w:ascii="宋体" w:eastAsia="宋体" w:hAnsi="宋体" w:hint="eastAsia"/>
              </w:rPr>
              <w:t>感控制</w:t>
            </w:r>
            <w:proofErr w:type="gramEnd"/>
            <w:r w:rsidRPr="00AA1D1E">
              <w:rPr>
                <w:rFonts w:ascii="宋体" w:eastAsia="宋体" w:hAnsi="宋体" w:hint="eastAsia"/>
              </w:rPr>
              <w:t>度信息，进行</w:t>
            </w:r>
            <w:proofErr w:type="gramStart"/>
            <w:r w:rsidRPr="00AA1D1E">
              <w:rPr>
                <w:rFonts w:ascii="宋体" w:eastAsia="宋体" w:hAnsi="宋体" w:hint="eastAsia"/>
              </w:rPr>
              <w:t>感控培训</w:t>
            </w:r>
            <w:proofErr w:type="gramEnd"/>
          </w:p>
        </w:tc>
      </w:tr>
    </w:tbl>
    <w:p w:rsidR="00265486" w:rsidRPr="00AA1D1E" w:rsidRDefault="00265486" w:rsidP="00265486">
      <w:pPr>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★投标人所投产</w:t>
      </w:r>
      <w:proofErr w:type="gramStart"/>
      <w:r w:rsidRPr="00AA1D1E">
        <w:rPr>
          <w:rFonts w:ascii="宋体" w:eastAsia="宋体" w:hAnsi="宋体" w:cs="宋体" w:hint="eastAsia"/>
          <w:color w:val="000000"/>
          <w:sz w:val="24"/>
          <w:szCs w:val="24"/>
        </w:rPr>
        <w:t>品需能够</w:t>
      </w:r>
      <w:proofErr w:type="gramEnd"/>
      <w:r w:rsidRPr="00AA1D1E">
        <w:rPr>
          <w:rFonts w:ascii="宋体" w:eastAsia="宋体" w:hAnsi="宋体" w:cs="宋体" w:hint="eastAsia"/>
          <w:color w:val="000000"/>
          <w:sz w:val="24"/>
          <w:szCs w:val="24"/>
        </w:rPr>
        <w:t>与四川省医疗保障一体化大数据平台无缝对接；实现CNRDS数据自动上报。系统对接所产生的接口费用由投标人自行承担。（提供承诺函）</w:t>
      </w:r>
    </w:p>
    <w:p w:rsidR="00265486" w:rsidRPr="00AA1D1E" w:rsidRDefault="00265486" w:rsidP="00237425">
      <w:pPr>
        <w:pStyle w:val="a9"/>
        <w:spacing w:beforeAutospacing="0" w:afterAutospacing="0" w:line="360" w:lineRule="auto"/>
        <w:rPr>
          <w:rFonts w:ascii="宋体" w:eastAsia="宋体" w:hAnsi="宋体" w:cs="宋体"/>
          <w:b/>
          <w:bCs/>
          <w:color w:val="000000"/>
          <w:szCs w:val="24"/>
        </w:rPr>
      </w:pPr>
      <w:r w:rsidRPr="00AA1D1E">
        <w:rPr>
          <w:rFonts w:ascii="宋体" w:eastAsia="宋体" w:hAnsi="宋体" w:cs="宋体" w:hint="eastAsia"/>
          <w:b/>
          <w:bCs/>
          <w:color w:val="000000"/>
          <w:szCs w:val="24"/>
        </w:rPr>
        <w:t>四、商务及售后要求</w:t>
      </w:r>
      <w:r w:rsidR="00660EE8" w:rsidRPr="00237425">
        <w:rPr>
          <w:rFonts w:ascii="宋体" w:eastAsia="宋体" w:hAnsi="宋体" w:cs="宋体" w:hint="eastAsia"/>
          <w:b/>
          <w:bCs/>
          <w:color w:val="000000"/>
          <w:szCs w:val="24"/>
        </w:rPr>
        <w:t>(实质性要求</w:t>
      </w:r>
      <w:r w:rsidR="00660EE8" w:rsidRPr="00237425">
        <w:rPr>
          <w:rFonts w:ascii="宋体" w:eastAsia="宋体" w:hAnsi="宋体" w:cs="宋体"/>
          <w:b/>
          <w:bCs/>
          <w:color w:val="000000"/>
          <w:szCs w:val="24"/>
        </w:rPr>
        <w:t>)</w:t>
      </w:r>
      <w:r w:rsidRPr="00AA1D1E">
        <w:rPr>
          <w:rFonts w:ascii="宋体" w:eastAsia="宋体" w:hAnsi="宋体" w:cs="宋体" w:hint="eastAsia"/>
          <w:b/>
          <w:bCs/>
          <w:color w:val="000000"/>
          <w:szCs w:val="24"/>
        </w:rPr>
        <w:t>：</w:t>
      </w:r>
    </w:p>
    <w:p w:rsidR="00265486" w:rsidRPr="00AA1D1E" w:rsidRDefault="00265486" w:rsidP="00265486">
      <w:pPr>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1.交货期：30日历日内完成供货部署（含发货时间）及四川省医疗保障一体化大数据平台医疗机构视频监控服务的对接调试。</w:t>
      </w:r>
    </w:p>
    <w:p w:rsidR="00265486" w:rsidRPr="00AA1D1E" w:rsidRDefault="00265486" w:rsidP="00265486">
      <w:pPr>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2.交货地点：采购人指定地点。</w:t>
      </w:r>
    </w:p>
    <w:p w:rsidR="00265486" w:rsidRPr="00AA1D1E" w:rsidRDefault="00265486" w:rsidP="00265486">
      <w:pPr>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3.付款方式：合同签订后10个工作日预付合同总金额的50%，设备安全</w:t>
      </w:r>
      <w:r w:rsidR="006F5326" w:rsidRPr="00AA1D1E">
        <w:rPr>
          <w:rFonts w:ascii="宋体" w:eastAsia="宋体" w:hAnsi="宋体" w:cs="宋体" w:hint="eastAsia"/>
          <w:color w:val="000000"/>
          <w:sz w:val="24"/>
          <w:szCs w:val="24"/>
        </w:rPr>
        <w:t>调试</w:t>
      </w:r>
      <w:r w:rsidRPr="00AA1D1E">
        <w:rPr>
          <w:rFonts w:ascii="宋体" w:eastAsia="宋体" w:hAnsi="宋体" w:cs="宋体" w:hint="eastAsia"/>
          <w:color w:val="000000"/>
          <w:sz w:val="24"/>
          <w:szCs w:val="24"/>
        </w:rPr>
        <w:t>验收合格后10个工作日内付总金额的50%</w:t>
      </w:r>
      <w:r w:rsidR="00AE4060" w:rsidRPr="00AA1D1E">
        <w:rPr>
          <w:rFonts w:ascii="宋体" w:eastAsia="宋体" w:hAnsi="宋体" w:cs="宋体" w:hint="eastAsia"/>
          <w:color w:val="000000"/>
          <w:sz w:val="24"/>
          <w:szCs w:val="24"/>
        </w:rPr>
        <w:t>。</w:t>
      </w:r>
    </w:p>
    <w:p w:rsidR="00265486" w:rsidRPr="00AA1D1E" w:rsidRDefault="00265486" w:rsidP="00265486">
      <w:pPr>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4.质保期：硬件一年，软件使用及运维服务三年(从验收合格起算)。</w:t>
      </w:r>
    </w:p>
    <w:p w:rsidR="00265486" w:rsidRPr="00AA1D1E" w:rsidRDefault="00265486" w:rsidP="00265486">
      <w:pPr>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5.项目培训：投标人应承诺针对本项目的操作人员进行使用培训。对相关管理技术人员提供系统的技术、维护、操作培训，培训采取集中培训的方式开展，可分期进行。</w:t>
      </w:r>
    </w:p>
    <w:p w:rsidR="00265486" w:rsidRPr="00AA1D1E" w:rsidRDefault="00265486" w:rsidP="00265486">
      <w:pPr>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6.维护及技术支持要求：</w:t>
      </w:r>
    </w:p>
    <w:p w:rsidR="00265486" w:rsidRPr="00AA1D1E" w:rsidRDefault="00265486" w:rsidP="00265486">
      <w:pPr>
        <w:spacing w:line="480" w:lineRule="exact"/>
        <w:ind w:firstLineChars="200" w:firstLine="480"/>
        <w:jc w:val="left"/>
        <w:rPr>
          <w:rFonts w:ascii="宋体" w:eastAsia="宋体" w:hAnsi="宋体" w:cs="宋体"/>
          <w:color w:val="000000"/>
          <w:sz w:val="24"/>
          <w:szCs w:val="24"/>
        </w:rPr>
      </w:pPr>
      <w:r w:rsidRPr="00AA1D1E">
        <w:rPr>
          <w:rFonts w:ascii="宋体" w:eastAsia="宋体" w:hAnsi="宋体" w:cs="宋体" w:hint="eastAsia"/>
          <w:color w:val="000000"/>
          <w:sz w:val="24"/>
          <w:szCs w:val="24"/>
        </w:rPr>
        <w:t>在质保期内，投标人应提供灵活、多样的通信手段（包括但不限于场地、设备及人员、专用400热线服务电话），提供 5*8 小时的响应服务，并保证服务人员随时待岗。如遇远程沟通无法解决的问题或采购人认为需要，投标人的技术人员应在 24 小时内赶到现场支持。出现问题时，其响应时间不超过 30 分钟，一般故障处理时间不大于 2 小时；特殊情况下，故障修复时间不大于 48 小时。</w:t>
      </w:r>
    </w:p>
    <w:p w:rsidR="00265486" w:rsidRPr="00AA1D1E" w:rsidRDefault="00265486" w:rsidP="00265486">
      <w:pPr>
        <w:spacing w:line="480" w:lineRule="exact"/>
        <w:ind w:firstLineChars="200" w:firstLine="480"/>
        <w:jc w:val="left"/>
        <w:rPr>
          <w:rFonts w:ascii="宋体" w:hAnsi="宋体" w:cs="宋体"/>
          <w:color w:val="000000"/>
          <w:sz w:val="24"/>
          <w:szCs w:val="24"/>
        </w:rPr>
      </w:pPr>
      <w:r w:rsidRPr="00AA1D1E">
        <w:rPr>
          <w:rFonts w:ascii="宋体" w:eastAsia="宋体" w:hAnsi="宋体" w:cs="宋体" w:hint="eastAsia"/>
          <w:color w:val="000000"/>
          <w:sz w:val="24"/>
          <w:szCs w:val="24"/>
        </w:rPr>
        <w:t>★7.投标人所投产</w:t>
      </w:r>
      <w:proofErr w:type="gramStart"/>
      <w:r w:rsidRPr="00AA1D1E">
        <w:rPr>
          <w:rFonts w:ascii="宋体" w:eastAsia="宋体" w:hAnsi="宋体" w:cs="宋体" w:hint="eastAsia"/>
          <w:color w:val="000000"/>
          <w:sz w:val="24"/>
          <w:szCs w:val="24"/>
        </w:rPr>
        <w:t>品需能够</w:t>
      </w:r>
      <w:proofErr w:type="gramEnd"/>
      <w:r w:rsidRPr="00AA1D1E">
        <w:rPr>
          <w:rFonts w:ascii="宋体" w:eastAsia="宋体" w:hAnsi="宋体" w:cs="宋体" w:hint="eastAsia"/>
          <w:color w:val="000000"/>
          <w:sz w:val="24"/>
          <w:szCs w:val="24"/>
        </w:rPr>
        <w:t>与四川省医疗保障一体化大数据平台无缝对接，相关接口开发调试费用由投标人自行负担，如无法完成对接，导致采购人不能正常使用，采购人有权取消其中标资格。（提供承诺函</w:t>
      </w:r>
      <w:r w:rsidRPr="00AA1D1E">
        <w:rPr>
          <w:rFonts w:ascii="宋体" w:eastAsia="宋体" w:hAnsi="宋体" w:cs="宋体"/>
          <w:color w:val="000000"/>
          <w:sz w:val="24"/>
          <w:szCs w:val="24"/>
        </w:rPr>
        <w:t>）</w:t>
      </w:r>
    </w:p>
    <w:p w:rsidR="00265486" w:rsidRPr="00AA1D1E" w:rsidRDefault="00265486">
      <w:pPr>
        <w:widowControl/>
        <w:jc w:val="left"/>
        <w:rPr>
          <w:rFonts w:ascii="宋体" w:eastAsia="宋体" w:hAnsi="宋体" w:cs="宋体"/>
          <w:sz w:val="24"/>
          <w:szCs w:val="24"/>
        </w:rPr>
        <w:sectPr w:rsidR="00265486" w:rsidRPr="00AA1D1E" w:rsidSect="00265486">
          <w:footerReference w:type="default" r:id="rId9"/>
          <w:pgSz w:w="11906" w:h="16838"/>
          <w:pgMar w:top="1134" w:right="1134" w:bottom="1134" w:left="1134" w:header="851" w:footer="992" w:gutter="0"/>
          <w:cols w:space="425"/>
          <w:docGrid w:type="lines" w:linePitch="579" w:charSpace="21679"/>
        </w:sectPr>
      </w:pPr>
    </w:p>
    <w:p w:rsidR="00E561F8" w:rsidRPr="00AA1D1E" w:rsidRDefault="00694640">
      <w:pPr>
        <w:spacing w:line="500" w:lineRule="exact"/>
        <w:rPr>
          <w:rFonts w:ascii="宋体" w:eastAsia="宋体" w:hAnsi="宋体" w:cs="宋体"/>
          <w:sz w:val="24"/>
          <w:szCs w:val="24"/>
        </w:rPr>
      </w:pPr>
      <w:bookmarkStart w:id="1" w:name="_Hlk81932197"/>
      <w:r w:rsidRPr="00AA1D1E">
        <w:rPr>
          <w:rFonts w:ascii="宋体" w:eastAsia="宋体" w:hAnsi="宋体" w:cs="宋体" w:hint="eastAsia"/>
          <w:sz w:val="24"/>
          <w:szCs w:val="24"/>
        </w:rPr>
        <w:lastRenderedPageBreak/>
        <w:t>附件2：</w:t>
      </w:r>
    </w:p>
    <w:p w:rsidR="00E561F8" w:rsidRPr="00AA1D1E" w:rsidRDefault="00694640">
      <w:pPr>
        <w:jc w:val="center"/>
        <w:rPr>
          <w:rFonts w:ascii="宋体" w:eastAsia="宋体" w:hAnsi="宋体"/>
          <w:b/>
          <w:bCs/>
          <w:sz w:val="28"/>
          <w:szCs w:val="28"/>
        </w:rPr>
      </w:pPr>
      <w:r w:rsidRPr="00AA1D1E">
        <w:rPr>
          <w:rFonts w:ascii="宋体" w:eastAsia="宋体" w:hAnsi="宋体" w:hint="eastAsia"/>
          <w:b/>
          <w:bCs/>
          <w:sz w:val="28"/>
          <w:szCs w:val="28"/>
        </w:rPr>
        <w:t>技术参数响应表</w:t>
      </w:r>
    </w:p>
    <w:p w:rsidR="00E561F8" w:rsidRPr="00AA1D1E" w:rsidRDefault="00694640">
      <w:pPr>
        <w:widowControl/>
        <w:jc w:val="left"/>
        <w:rPr>
          <w:rFonts w:ascii="宋体" w:eastAsia="宋体" w:hAnsi="宋体" w:cs="宋体"/>
          <w:sz w:val="24"/>
          <w:szCs w:val="24"/>
        </w:rPr>
      </w:pPr>
      <w:r w:rsidRPr="00AA1D1E">
        <w:rPr>
          <w:rFonts w:ascii="宋体" w:eastAsia="宋体" w:hAnsi="宋体" w:cs="宋体" w:hint="eastAsia"/>
          <w:color w:val="000000"/>
          <w:kern w:val="0"/>
          <w:sz w:val="24"/>
          <w:szCs w:val="24"/>
          <w:lang w:bidi="ar"/>
        </w:rPr>
        <w:t xml:space="preserve">采购项目名称： </w:t>
      </w:r>
    </w:p>
    <w:p w:rsidR="00E561F8" w:rsidRPr="00AA1D1E" w:rsidRDefault="00694640">
      <w:pPr>
        <w:widowControl/>
        <w:jc w:val="left"/>
        <w:rPr>
          <w:rFonts w:ascii="宋体" w:eastAsia="宋体" w:hAnsi="宋体" w:cs="宋体"/>
          <w:b/>
          <w:bCs/>
          <w:sz w:val="24"/>
          <w:szCs w:val="24"/>
        </w:rPr>
      </w:pPr>
      <w:r w:rsidRPr="00AA1D1E">
        <w:rPr>
          <w:rFonts w:ascii="宋体" w:eastAsia="宋体" w:hAnsi="宋体" w:cs="宋体" w:hint="eastAsia"/>
          <w:color w:val="000000"/>
          <w:kern w:val="0"/>
          <w:sz w:val="24"/>
          <w:szCs w:val="24"/>
          <w:lang w:bidi="ar"/>
        </w:rPr>
        <w:t xml:space="preserve">采购项目编号： </w:t>
      </w:r>
    </w:p>
    <w:tbl>
      <w:tblPr>
        <w:tblStyle w:val="aa"/>
        <w:tblW w:w="9788" w:type="dxa"/>
        <w:jc w:val="center"/>
        <w:tblLayout w:type="fixed"/>
        <w:tblLook w:val="04A0" w:firstRow="1" w:lastRow="0" w:firstColumn="1" w:lastColumn="0" w:noHBand="0" w:noVBand="1"/>
      </w:tblPr>
      <w:tblGrid>
        <w:gridCol w:w="432"/>
        <w:gridCol w:w="824"/>
        <w:gridCol w:w="2589"/>
        <w:gridCol w:w="1820"/>
        <w:gridCol w:w="992"/>
        <w:gridCol w:w="1364"/>
        <w:gridCol w:w="1096"/>
        <w:gridCol w:w="671"/>
      </w:tblGrid>
      <w:tr w:rsidR="00E561F8" w:rsidRPr="00AA1D1E" w:rsidTr="005D0E78">
        <w:trPr>
          <w:trHeight w:val="847"/>
          <w:jc w:val="center"/>
        </w:trPr>
        <w:tc>
          <w:tcPr>
            <w:tcW w:w="432" w:type="dxa"/>
            <w:vAlign w:val="center"/>
          </w:tcPr>
          <w:p w:rsidR="00E561F8" w:rsidRPr="00AA1D1E" w:rsidRDefault="00694640">
            <w:pPr>
              <w:spacing w:line="280" w:lineRule="exact"/>
              <w:jc w:val="center"/>
              <w:rPr>
                <w:rFonts w:ascii="宋体" w:eastAsia="宋体" w:hAnsi="宋体" w:cs="宋体"/>
                <w:sz w:val="24"/>
                <w:szCs w:val="24"/>
              </w:rPr>
            </w:pPr>
            <w:r w:rsidRPr="00AA1D1E">
              <w:rPr>
                <w:rFonts w:ascii="宋体" w:eastAsia="宋体" w:hAnsi="宋体" w:cs="宋体" w:hint="eastAsia"/>
                <w:sz w:val="24"/>
                <w:szCs w:val="24"/>
              </w:rPr>
              <w:t>序号</w:t>
            </w:r>
          </w:p>
        </w:tc>
        <w:tc>
          <w:tcPr>
            <w:tcW w:w="824" w:type="dxa"/>
            <w:vAlign w:val="center"/>
          </w:tcPr>
          <w:p w:rsidR="00E561F8" w:rsidRPr="00AA1D1E" w:rsidRDefault="00694640">
            <w:pPr>
              <w:spacing w:line="280" w:lineRule="exact"/>
              <w:jc w:val="center"/>
              <w:rPr>
                <w:rFonts w:ascii="宋体" w:eastAsia="宋体" w:hAnsi="宋体" w:cs="宋体"/>
                <w:sz w:val="24"/>
                <w:szCs w:val="24"/>
              </w:rPr>
            </w:pPr>
            <w:r w:rsidRPr="00AA1D1E">
              <w:rPr>
                <w:rFonts w:ascii="宋体" w:eastAsia="宋体" w:hAnsi="宋体" w:cs="宋体" w:hint="eastAsia"/>
                <w:sz w:val="24"/>
                <w:szCs w:val="24"/>
              </w:rPr>
              <w:t>货物名称</w:t>
            </w:r>
          </w:p>
        </w:tc>
        <w:tc>
          <w:tcPr>
            <w:tcW w:w="2589" w:type="dxa"/>
            <w:vAlign w:val="center"/>
          </w:tcPr>
          <w:p w:rsidR="00E561F8" w:rsidRPr="00AA1D1E" w:rsidRDefault="00694640">
            <w:pPr>
              <w:spacing w:line="280" w:lineRule="exact"/>
              <w:jc w:val="center"/>
              <w:rPr>
                <w:rFonts w:ascii="宋体" w:eastAsia="宋体" w:hAnsi="宋体" w:cs="宋体"/>
                <w:sz w:val="24"/>
                <w:szCs w:val="24"/>
              </w:rPr>
            </w:pPr>
            <w:r w:rsidRPr="00AA1D1E">
              <w:rPr>
                <w:rFonts w:ascii="宋体" w:eastAsia="宋体" w:hAnsi="宋体" w:cs="宋体" w:hint="eastAsia"/>
                <w:sz w:val="24"/>
                <w:szCs w:val="24"/>
              </w:rPr>
              <w:t>技术参数</w:t>
            </w:r>
          </w:p>
        </w:tc>
        <w:tc>
          <w:tcPr>
            <w:tcW w:w="1820" w:type="dxa"/>
            <w:vAlign w:val="center"/>
          </w:tcPr>
          <w:p w:rsidR="00E561F8" w:rsidRPr="00AA1D1E" w:rsidRDefault="00694640">
            <w:pPr>
              <w:spacing w:line="280" w:lineRule="exact"/>
              <w:jc w:val="center"/>
              <w:rPr>
                <w:rFonts w:ascii="宋体" w:eastAsia="宋体" w:hAnsi="宋体" w:cs="宋体"/>
                <w:sz w:val="24"/>
                <w:szCs w:val="24"/>
              </w:rPr>
            </w:pPr>
            <w:r w:rsidRPr="00AA1D1E">
              <w:rPr>
                <w:rFonts w:ascii="宋体" w:eastAsia="宋体" w:hAnsi="宋体" w:cs="宋体" w:hint="eastAsia"/>
                <w:sz w:val="24"/>
                <w:szCs w:val="24"/>
              </w:rPr>
              <w:t>响应参数</w:t>
            </w:r>
          </w:p>
        </w:tc>
        <w:tc>
          <w:tcPr>
            <w:tcW w:w="992" w:type="dxa"/>
            <w:vAlign w:val="center"/>
          </w:tcPr>
          <w:p w:rsidR="00E561F8" w:rsidRPr="00AA1D1E" w:rsidRDefault="00694640">
            <w:pPr>
              <w:spacing w:line="280" w:lineRule="exact"/>
              <w:jc w:val="center"/>
              <w:rPr>
                <w:rFonts w:ascii="宋体" w:eastAsia="宋体" w:hAnsi="宋体" w:cs="宋体"/>
                <w:sz w:val="24"/>
                <w:szCs w:val="24"/>
              </w:rPr>
            </w:pPr>
            <w:r w:rsidRPr="00AA1D1E">
              <w:rPr>
                <w:rFonts w:ascii="宋体" w:eastAsia="宋体" w:hAnsi="宋体" w:cs="宋体" w:hint="eastAsia"/>
                <w:sz w:val="24"/>
                <w:szCs w:val="24"/>
              </w:rPr>
              <w:t>正/负偏离</w:t>
            </w:r>
          </w:p>
        </w:tc>
        <w:tc>
          <w:tcPr>
            <w:tcW w:w="1364" w:type="dxa"/>
            <w:vAlign w:val="center"/>
          </w:tcPr>
          <w:p w:rsidR="00E561F8" w:rsidRPr="00AA1D1E" w:rsidRDefault="00694640">
            <w:pPr>
              <w:spacing w:line="280" w:lineRule="exact"/>
              <w:jc w:val="center"/>
              <w:rPr>
                <w:rFonts w:ascii="宋体" w:eastAsia="宋体" w:hAnsi="宋体" w:cs="宋体"/>
                <w:sz w:val="24"/>
                <w:szCs w:val="24"/>
              </w:rPr>
            </w:pPr>
            <w:r w:rsidRPr="00AA1D1E">
              <w:rPr>
                <w:rFonts w:ascii="宋体" w:eastAsia="宋体" w:hAnsi="宋体" w:cs="宋体" w:hint="eastAsia"/>
                <w:sz w:val="24"/>
                <w:szCs w:val="24"/>
              </w:rPr>
              <w:t>制造商</w:t>
            </w:r>
          </w:p>
        </w:tc>
        <w:tc>
          <w:tcPr>
            <w:tcW w:w="1096" w:type="dxa"/>
            <w:vAlign w:val="center"/>
          </w:tcPr>
          <w:p w:rsidR="00E561F8" w:rsidRPr="00AA1D1E" w:rsidRDefault="00694640">
            <w:pPr>
              <w:spacing w:line="280" w:lineRule="exact"/>
              <w:jc w:val="center"/>
              <w:rPr>
                <w:rFonts w:ascii="宋体" w:eastAsia="宋体" w:hAnsi="宋体" w:cs="宋体"/>
                <w:sz w:val="24"/>
                <w:szCs w:val="24"/>
              </w:rPr>
            </w:pPr>
            <w:r w:rsidRPr="00AA1D1E">
              <w:rPr>
                <w:rFonts w:ascii="宋体" w:eastAsia="宋体" w:hAnsi="宋体" w:cs="宋体" w:hint="eastAsia"/>
                <w:sz w:val="24"/>
                <w:szCs w:val="24"/>
              </w:rPr>
              <w:t>型号</w:t>
            </w:r>
          </w:p>
        </w:tc>
        <w:tc>
          <w:tcPr>
            <w:tcW w:w="671" w:type="dxa"/>
            <w:vAlign w:val="center"/>
          </w:tcPr>
          <w:p w:rsidR="00E561F8" w:rsidRPr="00AA1D1E" w:rsidRDefault="00694640">
            <w:pPr>
              <w:spacing w:line="280" w:lineRule="exact"/>
              <w:jc w:val="center"/>
              <w:rPr>
                <w:rFonts w:ascii="宋体" w:eastAsia="宋体" w:hAnsi="宋体" w:cs="宋体"/>
                <w:sz w:val="24"/>
                <w:szCs w:val="24"/>
              </w:rPr>
            </w:pPr>
            <w:r w:rsidRPr="00AA1D1E">
              <w:rPr>
                <w:rFonts w:ascii="宋体" w:eastAsia="宋体" w:hAnsi="宋体" w:cs="宋体" w:hint="eastAsia"/>
                <w:sz w:val="24"/>
                <w:szCs w:val="24"/>
              </w:rPr>
              <w:t>备注</w:t>
            </w:r>
          </w:p>
        </w:tc>
      </w:tr>
      <w:tr w:rsidR="00E561F8" w:rsidRPr="00AA1D1E" w:rsidTr="005D0E78">
        <w:trPr>
          <w:trHeight w:val="727"/>
          <w:jc w:val="center"/>
        </w:trPr>
        <w:tc>
          <w:tcPr>
            <w:tcW w:w="432" w:type="dxa"/>
            <w:vAlign w:val="center"/>
          </w:tcPr>
          <w:p w:rsidR="00E561F8" w:rsidRPr="00AA1D1E" w:rsidRDefault="00694640">
            <w:pPr>
              <w:spacing w:line="280" w:lineRule="exact"/>
              <w:jc w:val="center"/>
              <w:rPr>
                <w:rFonts w:ascii="宋体" w:eastAsia="宋体" w:hAnsi="宋体" w:cs="宋体"/>
                <w:sz w:val="24"/>
                <w:szCs w:val="24"/>
              </w:rPr>
            </w:pPr>
            <w:r w:rsidRPr="00AA1D1E">
              <w:rPr>
                <w:rFonts w:ascii="宋体" w:eastAsia="宋体" w:hAnsi="宋体" w:cs="宋体" w:hint="eastAsia"/>
                <w:sz w:val="24"/>
                <w:szCs w:val="24"/>
              </w:rPr>
              <w:t>1</w:t>
            </w:r>
          </w:p>
        </w:tc>
        <w:tc>
          <w:tcPr>
            <w:tcW w:w="824" w:type="dxa"/>
            <w:vAlign w:val="center"/>
          </w:tcPr>
          <w:p w:rsidR="00E561F8" w:rsidRPr="00AA1D1E" w:rsidRDefault="00E561F8">
            <w:pPr>
              <w:spacing w:line="280" w:lineRule="exact"/>
              <w:jc w:val="center"/>
              <w:rPr>
                <w:rFonts w:ascii="宋体" w:eastAsia="宋体" w:hAnsi="宋体" w:cs="宋体"/>
                <w:sz w:val="24"/>
                <w:szCs w:val="24"/>
              </w:rPr>
            </w:pPr>
          </w:p>
        </w:tc>
        <w:tc>
          <w:tcPr>
            <w:tcW w:w="2589" w:type="dxa"/>
          </w:tcPr>
          <w:p w:rsidR="00E561F8" w:rsidRPr="00AA1D1E" w:rsidRDefault="00E561F8">
            <w:pPr>
              <w:spacing w:line="320" w:lineRule="exact"/>
              <w:jc w:val="left"/>
              <w:rPr>
                <w:rFonts w:ascii="宋体" w:eastAsia="宋体" w:hAnsi="宋体" w:cs="宋体"/>
                <w:sz w:val="24"/>
                <w:szCs w:val="24"/>
              </w:rPr>
            </w:pPr>
          </w:p>
        </w:tc>
        <w:tc>
          <w:tcPr>
            <w:tcW w:w="1820" w:type="dxa"/>
          </w:tcPr>
          <w:p w:rsidR="00E561F8" w:rsidRPr="00AA1D1E" w:rsidRDefault="00E561F8">
            <w:pPr>
              <w:spacing w:line="280" w:lineRule="exact"/>
              <w:jc w:val="center"/>
              <w:rPr>
                <w:rFonts w:ascii="宋体" w:eastAsia="宋体" w:hAnsi="宋体" w:cs="宋体"/>
                <w:sz w:val="24"/>
                <w:szCs w:val="24"/>
              </w:rPr>
            </w:pPr>
          </w:p>
        </w:tc>
        <w:tc>
          <w:tcPr>
            <w:tcW w:w="992" w:type="dxa"/>
          </w:tcPr>
          <w:p w:rsidR="00E561F8" w:rsidRPr="00AA1D1E" w:rsidRDefault="00E561F8">
            <w:pPr>
              <w:spacing w:line="280" w:lineRule="exact"/>
              <w:jc w:val="center"/>
              <w:rPr>
                <w:rFonts w:ascii="宋体" w:eastAsia="宋体" w:hAnsi="宋体" w:cs="宋体"/>
                <w:sz w:val="24"/>
                <w:szCs w:val="24"/>
              </w:rPr>
            </w:pPr>
          </w:p>
        </w:tc>
        <w:tc>
          <w:tcPr>
            <w:tcW w:w="1364" w:type="dxa"/>
          </w:tcPr>
          <w:p w:rsidR="00E561F8" w:rsidRPr="00AA1D1E" w:rsidRDefault="00E561F8">
            <w:pPr>
              <w:spacing w:line="280" w:lineRule="exact"/>
              <w:jc w:val="center"/>
              <w:rPr>
                <w:rFonts w:ascii="宋体" w:eastAsia="宋体" w:hAnsi="宋体" w:cs="宋体"/>
                <w:sz w:val="24"/>
                <w:szCs w:val="24"/>
              </w:rPr>
            </w:pPr>
          </w:p>
        </w:tc>
        <w:tc>
          <w:tcPr>
            <w:tcW w:w="1096" w:type="dxa"/>
          </w:tcPr>
          <w:p w:rsidR="00E561F8" w:rsidRPr="00AA1D1E" w:rsidRDefault="00E561F8">
            <w:pPr>
              <w:spacing w:line="280" w:lineRule="exact"/>
              <w:jc w:val="center"/>
              <w:rPr>
                <w:rFonts w:ascii="宋体" w:eastAsia="宋体" w:hAnsi="宋体" w:cs="宋体"/>
                <w:sz w:val="24"/>
                <w:szCs w:val="24"/>
              </w:rPr>
            </w:pPr>
          </w:p>
        </w:tc>
        <w:tc>
          <w:tcPr>
            <w:tcW w:w="671" w:type="dxa"/>
          </w:tcPr>
          <w:p w:rsidR="00E561F8" w:rsidRPr="00AA1D1E" w:rsidRDefault="00E561F8">
            <w:pPr>
              <w:spacing w:line="280" w:lineRule="exact"/>
              <w:jc w:val="center"/>
              <w:rPr>
                <w:rFonts w:ascii="宋体" w:eastAsia="宋体" w:hAnsi="宋体" w:cs="宋体"/>
                <w:sz w:val="24"/>
                <w:szCs w:val="24"/>
              </w:rPr>
            </w:pPr>
          </w:p>
        </w:tc>
      </w:tr>
      <w:tr w:rsidR="00E561F8" w:rsidRPr="00AA1D1E" w:rsidTr="005D0E78">
        <w:trPr>
          <w:trHeight w:val="694"/>
          <w:jc w:val="center"/>
        </w:trPr>
        <w:tc>
          <w:tcPr>
            <w:tcW w:w="432" w:type="dxa"/>
            <w:vAlign w:val="center"/>
          </w:tcPr>
          <w:p w:rsidR="00E561F8" w:rsidRPr="00AA1D1E" w:rsidRDefault="00694640">
            <w:pPr>
              <w:spacing w:line="280" w:lineRule="exact"/>
              <w:jc w:val="center"/>
              <w:rPr>
                <w:rFonts w:ascii="宋体" w:eastAsia="宋体" w:hAnsi="宋体" w:cs="宋体"/>
                <w:sz w:val="24"/>
                <w:szCs w:val="24"/>
              </w:rPr>
            </w:pPr>
            <w:r w:rsidRPr="00AA1D1E">
              <w:rPr>
                <w:rFonts w:ascii="宋体" w:eastAsia="宋体" w:hAnsi="宋体" w:cs="宋体" w:hint="eastAsia"/>
                <w:sz w:val="24"/>
                <w:szCs w:val="24"/>
              </w:rPr>
              <w:t>2</w:t>
            </w:r>
          </w:p>
        </w:tc>
        <w:tc>
          <w:tcPr>
            <w:tcW w:w="824" w:type="dxa"/>
            <w:vAlign w:val="center"/>
          </w:tcPr>
          <w:p w:rsidR="00E561F8" w:rsidRPr="00AA1D1E" w:rsidRDefault="00E561F8">
            <w:pPr>
              <w:spacing w:line="280" w:lineRule="exact"/>
              <w:jc w:val="center"/>
              <w:rPr>
                <w:rFonts w:ascii="宋体" w:eastAsia="宋体" w:hAnsi="宋体" w:cs="宋体"/>
                <w:sz w:val="24"/>
                <w:szCs w:val="24"/>
              </w:rPr>
            </w:pPr>
          </w:p>
        </w:tc>
        <w:tc>
          <w:tcPr>
            <w:tcW w:w="2589" w:type="dxa"/>
          </w:tcPr>
          <w:p w:rsidR="00E561F8" w:rsidRPr="00AA1D1E" w:rsidRDefault="00E561F8">
            <w:pPr>
              <w:spacing w:line="320" w:lineRule="exact"/>
              <w:jc w:val="left"/>
              <w:rPr>
                <w:rFonts w:ascii="宋体" w:eastAsia="宋体" w:hAnsi="宋体" w:cs="宋体"/>
                <w:sz w:val="24"/>
                <w:szCs w:val="24"/>
              </w:rPr>
            </w:pPr>
          </w:p>
        </w:tc>
        <w:tc>
          <w:tcPr>
            <w:tcW w:w="1820" w:type="dxa"/>
          </w:tcPr>
          <w:p w:rsidR="00E561F8" w:rsidRPr="00AA1D1E" w:rsidRDefault="00E561F8">
            <w:pPr>
              <w:spacing w:line="280" w:lineRule="exact"/>
              <w:jc w:val="center"/>
              <w:rPr>
                <w:rFonts w:ascii="宋体" w:eastAsia="宋体" w:hAnsi="宋体" w:cs="宋体"/>
                <w:sz w:val="24"/>
                <w:szCs w:val="24"/>
              </w:rPr>
            </w:pPr>
          </w:p>
        </w:tc>
        <w:tc>
          <w:tcPr>
            <w:tcW w:w="992" w:type="dxa"/>
          </w:tcPr>
          <w:p w:rsidR="00E561F8" w:rsidRPr="00AA1D1E" w:rsidRDefault="00E561F8">
            <w:pPr>
              <w:spacing w:line="280" w:lineRule="exact"/>
              <w:jc w:val="center"/>
              <w:rPr>
                <w:rFonts w:ascii="宋体" w:eastAsia="宋体" w:hAnsi="宋体" w:cs="宋体"/>
                <w:sz w:val="24"/>
                <w:szCs w:val="24"/>
              </w:rPr>
            </w:pPr>
          </w:p>
        </w:tc>
        <w:tc>
          <w:tcPr>
            <w:tcW w:w="1364" w:type="dxa"/>
          </w:tcPr>
          <w:p w:rsidR="00E561F8" w:rsidRPr="00AA1D1E" w:rsidRDefault="00E561F8">
            <w:pPr>
              <w:spacing w:line="280" w:lineRule="exact"/>
              <w:jc w:val="center"/>
              <w:rPr>
                <w:rFonts w:ascii="宋体" w:eastAsia="宋体" w:hAnsi="宋体" w:cs="宋体"/>
                <w:sz w:val="24"/>
                <w:szCs w:val="24"/>
              </w:rPr>
            </w:pPr>
          </w:p>
        </w:tc>
        <w:tc>
          <w:tcPr>
            <w:tcW w:w="1096" w:type="dxa"/>
          </w:tcPr>
          <w:p w:rsidR="00E561F8" w:rsidRPr="00AA1D1E" w:rsidRDefault="00E561F8">
            <w:pPr>
              <w:spacing w:line="280" w:lineRule="exact"/>
              <w:jc w:val="center"/>
              <w:rPr>
                <w:rFonts w:ascii="宋体" w:eastAsia="宋体" w:hAnsi="宋体" w:cs="宋体"/>
                <w:sz w:val="24"/>
                <w:szCs w:val="24"/>
              </w:rPr>
            </w:pPr>
          </w:p>
        </w:tc>
        <w:tc>
          <w:tcPr>
            <w:tcW w:w="671" w:type="dxa"/>
          </w:tcPr>
          <w:p w:rsidR="00E561F8" w:rsidRPr="00AA1D1E" w:rsidRDefault="00E561F8">
            <w:pPr>
              <w:spacing w:line="280" w:lineRule="exact"/>
              <w:jc w:val="center"/>
              <w:rPr>
                <w:rFonts w:ascii="宋体" w:eastAsia="宋体" w:hAnsi="宋体" w:cs="宋体"/>
                <w:sz w:val="24"/>
                <w:szCs w:val="24"/>
              </w:rPr>
            </w:pPr>
          </w:p>
        </w:tc>
      </w:tr>
      <w:tr w:rsidR="00E561F8" w:rsidRPr="00AA1D1E" w:rsidTr="005D0E78">
        <w:trPr>
          <w:trHeight w:val="694"/>
          <w:jc w:val="center"/>
        </w:trPr>
        <w:tc>
          <w:tcPr>
            <w:tcW w:w="432" w:type="dxa"/>
            <w:vAlign w:val="center"/>
          </w:tcPr>
          <w:p w:rsidR="00E561F8" w:rsidRPr="00AA1D1E" w:rsidRDefault="00E561F8">
            <w:pPr>
              <w:spacing w:line="280" w:lineRule="exact"/>
              <w:jc w:val="center"/>
              <w:rPr>
                <w:rFonts w:ascii="宋体" w:eastAsia="宋体" w:hAnsi="宋体" w:cs="宋体"/>
                <w:sz w:val="24"/>
                <w:szCs w:val="24"/>
              </w:rPr>
            </w:pPr>
          </w:p>
        </w:tc>
        <w:tc>
          <w:tcPr>
            <w:tcW w:w="824" w:type="dxa"/>
            <w:vAlign w:val="center"/>
          </w:tcPr>
          <w:p w:rsidR="00E561F8" w:rsidRPr="00AA1D1E" w:rsidRDefault="00E561F8">
            <w:pPr>
              <w:spacing w:line="280" w:lineRule="exact"/>
              <w:jc w:val="center"/>
              <w:rPr>
                <w:rFonts w:ascii="宋体" w:eastAsia="宋体" w:hAnsi="宋体" w:cs="宋体"/>
                <w:sz w:val="24"/>
                <w:szCs w:val="24"/>
              </w:rPr>
            </w:pPr>
          </w:p>
        </w:tc>
        <w:tc>
          <w:tcPr>
            <w:tcW w:w="2589" w:type="dxa"/>
          </w:tcPr>
          <w:p w:rsidR="00E561F8" w:rsidRPr="00AA1D1E" w:rsidRDefault="00E561F8">
            <w:pPr>
              <w:spacing w:line="320" w:lineRule="exact"/>
              <w:jc w:val="left"/>
              <w:rPr>
                <w:rFonts w:ascii="宋体" w:eastAsia="宋体" w:hAnsi="宋体" w:cs="宋体"/>
                <w:sz w:val="24"/>
                <w:szCs w:val="24"/>
              </w:rPr>
            </w:pPr>
          </w:p>
        </w:tc>
        <w:tc>
          <w:tcPr>
            <w:tcW w:w="1820" w:type="dxa"/>
          </w:tcPr>
          <w:p w:rsidR="00E561F8" w:rsidRPr="00AA1D1E" w:rsidRDefault="00E561F8">
            <w:pPr>
              <w:spacing w:line="280" w:lineRule="exact"/>
              <w:jc w:val="center"/>
              <w:rPr>
                <w:rFonts w:ascii="宋体" w:eastAsia="宋体" w:hAnsi="宋体" w:cs="宋体"/>
                <w:sz w:val="24"/>
                <w:szCs w:val="24"/>
              </w:rPr>
            </w:pPr>
          </w:p>
        </w:tc>
        <w:tc>
          <w:tcPr>
            <w:tcW w:w="992" w:type="dxa"/>
          </w:tcPr>
          <w:p w:rsidR="00E561F8" w:rsidRPr="00AA1D1E" w:rsidRDefault="00E561F8">
            <w:pPr>
              <w:spacing w:line="280" w:lineRule="exact"/>
              <w:jc w:val="center"/>
              <w:rPr>
                <w:rFonts w:ascii="宋体" w:eastAsia="宋体" w:hAnsi="宋体" w:cs="宋体"/>
                <w:sz w:val="24"/>
                <w:szCs w:val="24"/>
              </w:rPr>
            </w:pPr>
          </w:p>
        </w:tc>
        <w:tc>
          <w:tcPr>
            <w:tcW w:w="1364" w:type="dxa"/>
          </w:tcPr>
          <w:p w:rsidR="00E561F8" w:rsidRPr="00AA1D1E" w:rsidRDefault="00E561F8">
            <w:pPr>
              <w:spacing w:line="280" w:lineRule="exact"/>
              <w:jc w:val="center"/>
              <w:rPr>
                <w:rFonts w:ascii="宋体" w:eastAsia="宋体" w:hAnsi="宋体" w:cs="宋体"/>
                <w:sz w:val="24"/>
                <w:szCs w:val="24"/>
              </w:rPr>
            </w:pPr>
          </w:p>
        </w:tc>
        <w:tc>
          <w:tcPr>
            <w:tcW w:w="1096" w:type="dxa"/>
          </w:tcPr>
          <w:p w:rsidR="00E561F8" w:rsidRPr="00AA1D1E" w:rsidRDefault="00E561F8">
            <w:pPr>
              <w:spacing w:line="280" w:lineRule="exact"/>
              <w:jc w:val="center"/>
              <w:rPr>
                <w:rFonts w:ascii="宋体" w:eastAsia="宋体" w:hAnsi="宋体" w:cs="宋体"/>
                <w:sz w:val="24"/>
                <w:szCs w:val="24"/>
              </w:rPr>
            </w:pPr>
          </w:p>
        </w:tc>
        <w:tc>
          <w:tcPr>
            <w:tcW w:w="671" w:type="dxa"/>
          </w:tcPr>
          <w:p w:rsidR="00E561F8" w:rsidRPr="00AA1D1E" w:rsidRDefault="00E561F8">
            <w:pPr>
              <w:spacing w:line="280" w:lineRule="exact"/>
              <w:jc w:val="center"/>
              <w:rPr>
                <w:rFonts w:ascii="宋体" w:eastAsia="宋体" w:hAnsi="宋体" w:cs="宋体"/>
                <w:sz w:val="24"/>
                <w:szCs w:val="24"/>
              </w:rPr>
            </w:pPr>
          </w:p>
        </w:tc>
      </w:tr>
      <w:tr w:rsidR="00E561F8" w:rsidRPr="00AA1D1E" w:rsidTr="005D0E78">
        <w:trPr>
          <w:trHeight w:val="694"/>
          <w:jc w:val="center"/>
        </w:trPr>
        <w:tc>
          <w:tcPr>
            <w:tcW w:w="432" w:type="dxa"/>
            <w:vAlign w:val="center"/>
          </w:tcPr>
          <w:p w:rsidR="00E561F8" w:rsidRPr="00AA1D1E" w:rsidRDefault="00E561F8">
            <w:pPr>
              <w:spacing w:line="280" w:lineRule="exact"/>
              <w:jc w:val="center"/>
              <w:rPr>
                <w:rFonts w:ascii="宋体" w:eastAsia="宋体" w:hAnsi="宋体" w:cs="宋体"/>
                <w:sz w:val="24"/>
                <w:szCs w:val="24"/>
              </w:rPr>
            </w:pPr>
          </w:p>
        </w:tc>
        <w:tc>
          <w:tcPr>
            <w:tcW w:w="824" w:type="dxa"/>
            <w:vAlign w:val="center"/>
          </w:tcPr>
          <w:p w:rsidR="00E561F8" w:rsidRPr="00AA1D1E" w:rsidRDefault="00E561F8">
            <w:pPr>
              <w:spacing w:line="280" w:lineRule="exact"/>
              <w:jc w:val="center"/>
              <w:rPr>
                <w:rFonts w:ascii="宋体" w:eastAsia="宋体" w:hAnsi="宋体" w:cs="宋体"/>
                <w:sz w:val="24"/>
                <w:szCs w:val="24"/>
              </w:rPr>
            </w:pPr>
          </w:p>
        </w:tc>
        <w:tc>
          <w:tcPr>
            <w:tcW w:w="2589" w:type="dxa"/>
          </w:tcPr>
          <w:p w:rsidR="00E561F8" w:rsidRPr="00AA1D1E" w:rsidRDefault="00E561F8">
            <w:pPr>
              <w:spacing w:line="320" w:lineRule="exact"/>
              <w:jc w:val="left"/>
              <w:rPr>
                <w:rFonts w:ascii="宋体" w:eastAsia="宋体" w:hAnsi="宋体" w:cs="宋体"/>
                <w:sz w:val="24"/>
                <w:szCs w:val="24"/>
              </w:rPr>
            </w:pPr>
          </w:p>
        </w:tc>
        <w:tc>
          <w:tcPr>
            <w:tcW w:w="1820" w:type="dxa"/>
          </w:tcPr>
          <w:p w:rsidR="00E561F8" w:rsidRPr="00AA1D1E" w:rsidRDefault="00E561F8">
            <w:pPr>
              <w:spacing w:line="280" w:lineRule="exact"/>
              <w:jc w:val="center"/>
              <w:rPr>
                <w:rFonts w:ascii="宋体" w:eastAsia="宋体" w:hAnsi="宋体" w:cs="宋体"/>
                <w:sz w:val="24"/>
                <w:szCs w:val="24"/>
              </w:rPr>
            </w:pPr>
          </w:p>
        </w:tc>
        <w:tc>
          <w:tcPr>
            <w:tcW w:w="992" w:type="dxa"/>
          </w:tcPr>
          <w:p w:rsidR="00E561F8" w:rsidRPr="00AA1D1E" w:rsidRDefault="00E561F8">
            <w:pPr>
              <w:spacing w:line="280" w:lineRule="exact"/>
              <w:jc w:val="center"/>
              <w:rPr>
                <w:rFonts w:ascii="宋体" w:eastAsia="宋体" w:hAnsi="宋体" w:cs="宋体"/>
                <w:sz w:val="24"/>
                <w:szCs w:val="24"/>
              </w:rPr>
            </w:pPr>
          </w:p>
        </w:tc>
        <w:tc>
          <w:tcPr>
            <w:tcW w:w="1364" w:type="dxa"/>
          </w:tcPr>
          <w:p w:rsidR="00E561F8" w:rsidRPr="00AA1D1E" w:rsidRDefault="00E561F8">
            <w:pPr>
              <w:spacing w:line="280" w:lineRule="exact"/>
              <w:jc w:val="center"/>
              <w:rPr>
                <w:rFonts w:ascii="宋体" w:eastAsia="宋体" w:hAnsi="宋体" w:cs="宋体"/>
                <w:sz w:val="24"/>
                <w:szCs w:val="24"/>
              </w:rPr>
            </w:pPr>
          </w:p>
        </w:tc>
        <w:tc>
          <w:tcPr>
            <w:tcW w:w="1096" w:type="dxa"/>
          </w:tcPr>
          <w:p w:rsidR="00E561F8" w:rsidRPr="00AA1D1E" w:rsidRDefault="00E561F8">
            <w:pPr>
              <w:spacing w:line="280" w:lineRule="exact"/>
              <w:jc w:val="center"/>
              <w:rPr>
                <w:rFonts w:ascii="宋体" w:eastAsia="宋体" w:hAnsi="宋体" w:cs="宋体"/>
                <w:sz w:val="24"/>
                <w:szCs w:val="24"/>
              </w:rPr>
            </w:pPr>
          </w:p>
        </w:tc>
        <w:tc>
          <w:tcPr>
            <w:tcW w:w="671" w:type="dxa"/>
          </w:tcPr>
          <w:p w:rsidR="00E561F8" w:rsidRPr="00AA1D1E" w:rsidRDefault="00E561F8">
            <w:pPr>
              <w:spacing w:line="280" w:lineRule="exact"/>
              <w:jc w:val="center"/>
              <w:rPr>
                <w:rFonts w:ascii="宋体" w:eastAsia="宋体" w:hAnsi="宋体" w:cs="宋体"/>
                <w:sz w:val="24"/>
                <w:szCs w:val="24"/>
              </w:rPr>
            </w:pPr>
          </w:p>
        </w:tc>
      </w:tr>
      <w:tr w:rsidR="00E561F8" w:rsidRPr="00AA1D1E" w:rsidTr="005D0E78">
        <w:trPr>
          <w:trHeight w:val="694"/>
          <w:jc w:val="center"/>
        </w:trPr>
        <w:tc>
          <w:tcPr>
            <w:tcW w:w="432" w:type="dxa"/>
            <w:vAlign w:val="center"/>
          </w:tcPr>
          <w:p w:rsidR="00E561F8" w:rsidRPr="00AA1D1E" w:rsidRDefault="00E561F8">
            <w:pPr>
              <w:spacing w:line="280" w:lineRule="exact"/>
              <w:jc w:val="center"/>
              <w:rPr>
                <w:rFonts w:ascii="宋体" w:eastAsia="宋体" w:hAnsi="宋体" w:cs="宋体"/>
                <w:sz w:val="24"/>
                <w:szCs w:val="24"/>
              </w:rPr>
            </w:pPr>
          </w:p>
        </w:tc>
        <w:tc>
          <w:tcPr>
            <w:tcW w:w="824" w:type="dxa"/>
            <w:vAlign w:val="center"/>
          </w:tcPr>
          <w:p w:rsidR="00E561F8" w:rsidRPr="00AA1D1E" w:rsidRDefault="00E561F8">
            <w:pPr>
              <w:spacing w:line="280" w:lineRule="exact"/>
              <w:jc w:val="center"/>
              <w:rPr>
                <w:rFonts w:ascii="宋体" w:eastAsia="宋体" w:hAnsi="宋体" w:cs="宋体"/>
                <w:sz w:val="24"/>
                <w:szCs w:val="24"/>
              </w:rPr>
            </w:pPr>
          </w:p>
        </w:tc>
        <w:tc>
          <w:tcPr>
            <w:tcW w:w="2589" w:type="dxa"/>
          </w:tcPr>
          <w:p w:rsidR="00E561F8" w:rsidRPr="00AA1D1E" w:rsidRDefault="00E561F8">
            <w:pPr>
              <w:spacing w:line="320" w:lineRule="exact"/>
              <w:jc w:val="left"/>
              <w:rPr>
                <w:rFonts w:ascii="宋体" w:eastAsia="宋体" w:hAnsi="宋体" w:cs="宋体"/>
                <w:sz w:val="24"/>
                <w:szCs w:val="24"/>
              </w:rPr>
            </w:pPr>
          </w:p>
        </w:tc>
        <w:tc>
          <w:tcPr>
            <w:tcW w:w="1820" w:type="dxa"/>
          </w:tcPr>
          <w:p w:rsidR="00E561F8" w:rsidRPr="00AA1D1E" w:rsidRDefault="00E561F8">
            <w:pPr>
              <w:spacing w:line="280" w:lineRule="exact"/>
              <w:jc w:val="center"/>
              <w:rPr>
                <w:rFonts w:ascii="宋体" w:eastAsia="宋体" w:hAnsi="宋体" w:cs="宋体"/>
                <w:sz w:val="24"/>
                <w:szCs w:val="24"/>
              </w:rPr>
            </w:pPr>
          </w:p>
        </w:tc>
        <w:tc>
          <w:tcPr>
            <w:tcW w:w="992" w:type="dxa"/>
          </w:tcPr>
          <w:p w:rsidR="00E561F8" w:rsidRPr="00AA1D1E" w:rsidRDefault="00E561F8">
            <w:pPr>
              <w:spacing w:line="280" w:lineRule="exact"/>
              <w:jc w:val="center"/>
              <w:rPr>
                <w:rFonts w:ascii="宋体" w:eastAsia="宋体" w:hAnsi="宋体" w:cs="宋体"/>
                <w:sz w:val="24"/>
                <w:szCs w:val="24"/>
              </w:rPr>
            </w:pPr>
          </w:p>
        </w:tc>
        <w:tc>
          <w:tcPr>
            <w:tcW w:w="1364" w:type="dxa"/>
          </w:tcPr>
          <w:p w:rsidR="00E561F8" w:rsidRPr="00AA1D1E" w:rsidRDefault="00E561F8">
            <w:pPr>
              <w:spacing w:line="280" w:lineRule="exact"/>
              <w:jc w:val="center"/>
              <w:rPr>
                <w:rFonts w:ascii="宋体" w:eastAsia="宋体" w:hAnsi="宋体" w:cs="宋体"/>
                <w:sz w:val="24"/>
                <w:szCs w:val="24"/>
              </w:rPr>
            </w:pPr>
          </w:p>
        </w:tc>
        <w:tc>
          <w:tcPr>
            <w:tcW w:w="1096" w:type="dxa"/>
          </w:tcPr>
          <w:p w:rsidR="00E561F8" w:rsidRPr="00AA1D1E" w:rsidRDefault="00E561F8">
            <w:pPr>
              <w:spacing w:line="280" w:lineRule="exact"/>
              <w:jc w:val="center"/>
              <w:rPr>
                <w:rFonts w:ascii="宋体" w:eastAsia="宋体" w:hAnsi="宋体" w:cs="宋体"/>
                <w:sz w:val="24"/>
                <w:szCs w:val="24"/>
              </w:rPr>
            </w:pPr>
          </w:p>
        </w:tc>
        <w:tc>
          <w:tcPr>
            <w:tcW w:w="671" w:type="dxa"/>
          </w:tcPr>
          <w:p w:rsidR="00E561F8" w:rsidRPr="00AA1D1E" w:rsidRDefault="00E561F8">
            <w:pPr>
              <w:spacing w:line="280" w:lineRule="exact"/>
              <w:jc w:val="center"/>
              <w:rPr>
                <w:rFonts w:ascii="宋体" w:eastAsia="宋体" w:hAnsi="宋体" w:cs="宋体"/>
                <w:sz w:val="24"/>
                <w:szCs w:val="24"/>
              </w:rPr>
            </w:pPr>
          </w:p>
        </w:tc>
      </w:tr>
      <w:tr w:rsidR="00E561F8" w:rsidRPr="00AA1D1E" w:rsidTr="005D0E78">
        <w:trPr>
          <w:trHeight w:val="694"/>
          <w:jc w:val="center"/>
        </w:trPr>
        <w:tc>
          <w:tcPr>
            <w:tcW w:w="432" w:type="dxa"/>
            <w:vAlign w:val="center"/>
          </w:tcPr>
          <w:p w:rsidR="00E561F8" w:rsidRPr="00AA1D1E" w:rsidRDefault="00E561F8">
            <w:pPr>
              <w:spacing w:line="280" w:lineRule="exact"/>
              <w:jc w:val="center"/>
              <w:rPr>
                <w:rFonts w:ascii="宋体" w:eastAsia="宋体" w:hAnsi="宋体" w:cs="宋体"/>
                <w:sz w:val="24"/>
                <w:szCs w:val="24"/>
              </w:rPr>
            </w:pPr>
          </w:p>
        </w:tc>
        <w:tc>
          <w:tcPr>
            <w:tcW w:w="824" w:type="dxa"/>
            <w:vAlign w:val="center"/>
          </w:tcPr>
          <w:p w:rsidR="00E561F8" w:rsidRPr="00AA1D1E" w:rsidRDefault="00E561F8">
            <w:pPr>
              <w:spacing w:line="280" w:lineRule="exact"/>
              <w:jc w:val="center"/>
              <w:rPr>
                <w:rFonts w:ascii="宋体" w:eastAsia="宋体" w:hAnsi="宋体" w:cs="宋体"/>
                <w:sz w:val="24"/>
                <w:szCs w:val="24"/>
              </w:rPr>
            </w:pPr>
          </w:p>
        </w:tc>
        <w:tc>
          <w:tcPr>
            <w:tcW w:w="2589" w:type="dxa"/>
          </w:tcPr>
          <w:p w:rsidR="00E561F8" w:rsidRPr="00AA1D1E" w:rsidRDefault="00E561F8">
            <w:pPr>
              <w:spacing w:line="320" w:lineRule="exact"/>
              <w:jc w:val="left"/>
              <w:rPr>
                <w:rFonts w:ascii="宋体" w:eastAsia="宋体" w:hAnsi="宋体" w:cs="宋体"/>
                <w:sz w:val="24"/>
                <w:szCs w:val="24"/>
              </w:rPr>
            </w:pPr>
          </w:p>
        </w:tc>
        <w:tc>
          <w:tcPr>
            <w:tcW w:w="1820" w:type="dxa"/>
          </w:tcPr>
          <w:p w:rsidR="00E561F8" w:rsidRPr="00AA1D1E" w:rsidRDefault="00E561F8">
            <w:pPr>
              <w:spacing w:line="280" w:lineRule="exact"/>
              <w:jc w:val="center"/>
              <w:rPr>
                <w:rFonts w:ascii="宋体" w:eastAsia="宋体" w:hAnsi="宋体" w:cs="宋体"/>
                <w:sz w:val="24"/>
                <w:szCs w:val="24"/>
              </w:rPr>
            </w:pPr>
          </w:p>
        </w:tc>
        <w:tc>
          <w:tcPr>
            <w:tcW w:w="992" w:type="dxa"/>
          </w:tcPr>
          <w:p w:rsidR="00E561F8" w:rsidRPr="00AA1D1E" w:rsidRDefault="00E561F8">
            <w:pPr>
              <w:spacing w:line="280" w:lineRule="exact"/>
              <w:jc w:val="center"/>
              <w:rPr>
                <w:rFonts w:ascii="宋体" w:eastAsia="宋体" w:hAnsi="宋体" w:cs="宋体"/>
                <w:sz w:val="24"/>
                <w:szCs w:val="24"/>
              </w:rPr>
            </w:pPr>
          </w:p>
        </w:tc>
        <w:tc>
          <w:tcPr>
            <w:tcW w:w="1364" w:type="dxa"/>
          </w:tcPr>
          <w:p w:rsidR="00E561F8" w:rsidRPr="00AA1D1E" w:rsidRDefault="00E561F8">
            <w:pPr>
              <w:spacing w:line="280" w:lineRule="exact"/>
              <w:jc w:val="center"/>
              <w:rPr>
                <w:rFonts w:ascii="宋体" w:eastAsia="宋体" w:hAnsi="宋体" w:cs="宋体"/>
                <w:sz w:val="24"/>
                <w:szCs w:val="24"/>
              </w:rPr>
            </w:pPr>
          </w:p>
        </w:tc>
        <w:tc>
          <w:tcPr>
            <w:tcW w:w="1096" w:type="dxa"/>
          </w:tcPr>
          <w:p w:rsidR="00E561F8" w:rsidRPr="00AA1D1E" w:rsidRDefault="00E561F8">
            <w:pPr>
              <w:spacing w:line="280" w:lineRule="exact"/>
              <w:jc w:val="center"/>
              <w:rPr>
                <w:rFonts w:ascii="宋体" w:eastAsia="宋体" w:hAnsi="宋体" w:cs="宋体"/>
                <w:sz w:val="24"/>
                <w:szCs w:val="24"/>
              </w:rPr>
            </w:pPr>
          </w:p>
        </w:tc>
        <w:tc>
          <w:tcPr>
            <w:tcW w:w="671" w:type="dxa"/>
          </w:tcPr>
          <w:p w:rsidR="00E561F8" w:rsidRPr="00AA1D1E" w:rsidRDefault="00E561F8">
            <w:pPr>
              <w:spacing w:line="280" w:lineRule="exact"/>
              <w:jc w:val="center"/>
              <w:rPr>
                <w:rFonts w:ascii="宋体" w:eastAsia="宋体" w:hAnsi="宋体" w:cs="宋体"/>
                <w:sz w:val="24"/>
                <w:szCs w:val="24"/>
              </w:rPr>
            </w:pPr>
          </w:p>
        </w:tc>
      </w:tr>
    </w:tbl>
    <w:p w:rsidR="00E561F8" w:rsidRPr="00AA1D1E" w:rsidRDefault="00E561F8">
      <w:pPr>
        <w:spacing w:line="400" w:lineRule="exact"/>
        <w:jc w:val="left"/>
        <w:rPr>
          <w:rFonts w:ascii="宋体" w:eastAsia="宋体" w:hAnsi="宋体"/>
          <w:sz w:val="24"/>
          <w:szCs w:val="24"/>
        </w:rPr>
      </w:pPr>
    </w:p>
    <w:p w:rsidR="005534F1" w:rsidRPr="00AA1D1E" w:rsidRDefault="005534F1">
      <w:pPr>
        <w:spacing w:line="400" w:lineRule="exact"/>
        <w:jc w:val="left"/>
        <w:rPr>
          <w:rFonts w:ascii="宋体" w:eastAsia="宋体" w:hAnsi="宋体"/>
          <w:sz w:val="24"/>
          <w:szCs w:val="24"/>
        </w:rPr>
      </w:pPr>
    </w:p>
    <w:p w:rsidR="005534F1" w:rsidRPr="00AA1D1E" w:rsidRDefault="005534F1">
      <w:pPr>
        <w:spacing w:line="400" w:lineRule="exact"/>
        <w:jc w:val="left"/>
        <w:rPr>
          <w:rFonts w:ascii="宋体" w:eastAsia="宋体" w:hAnsi="宋体"/>
          <w:sz w:val="24"/>
          <w:szCs w:val="24"/>
        </w:rPr>
      </w:pPr>
    </w:p>
    <w:p w:rsidR="00E561F8" w:rsidRPr="00AA1D1E" w:rsidRDefault="00E561F8">
      <w:pPr>
        <w:spacing w:line="400" w:lineRule="exact"/>
        <w:jc w:val="left"/>
        <w:rPr>
          <w:rFonts w:ascii="宋体" w:eastAsia="宋体" w:hAnsi="宋体"/>
          <w:sz w:val="24"/>
          <w:szCs w:val="24"/>
        </w:rPr>
      </w:pP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供应商名称：（盖章）</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法定代表人或授权代表（签字或盖章）：</w:t>
      </w:r>
    </w:p>
    <w:p w:rsidR="00E561F8" w:rsidRPr="00AA1D1E" w:rsidRDefault="00694640">
      <w:pPr>
        <w:pStyle w:val="ac"/>
        <w:ind w:firstLineChars="200" w:firstLine="480"/>
        <w:rPr>
          <w:rFonts w:ascii="宋体" w:eastAsia="宋体" w:hAnsi="宋体"/>
          <w:kern w:val="2"/>
          <w:szCs w:val="24"/>
        </w:rPr>
      </w:pPr>
      <w:r w:rsidRPr="00AA1D1E">
        <w:rPr>
          <w:rFonts w:ascii="宋体" w:eastAsia="宋体" w:hAnsi="宋体" w:hint="eastAsia"/>
          <w:kern w:val="2"/>
          <w:szCs w:val="24"/>
        </w:rPr>
        <w:t>联系电话：</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日期:</w:t>
      </w:r>
      <w:r w:rsidRPr="00AA1D1E">
        <w:rPr>
          <w:rFonts w:ascii="宋体" w:eastAsia="宋体" w:hAnsi="宋体" w:hint="eastAsia"/>
          <w:sz w:val="24"/>
          <w:szCs w:val="24"/>
        </w:rPr>
        <w:tab/>
        <w:t xml:space="preserve">      年    月    日</w:t>
      </w:r>
    </w:p>
    <w:p w:rsidR="00E561F8" w:rsidRPr="00AA1D1E" w:rsidRDefault="00E561F8">
      <w:pPr>
        <w:pStyle w:val="ac"/>
      </w:pPr>
    </w:p>
    <w:p w:rsidR="00392C69" w:rsidRPr="00AA1D1E" w:rsidRDefault="00392C69">
      <w:pPr>
        <w:widowControl/>
        <w:jc w:val="left"/>
        <w:rPr>
          <w:rFonts w:ascii="Arial Narrow" w:hAnsi="Arial Narrow"/>
          <w:kern w:val="0"/>
          <w:sz w:val="24"/>
        </w:rPr>
      </w:pPr>
      <w:r w:rsidRPr="00AA1D1E">
        <w:br w:type="page"/>
      </w:r>
    </w:p>
    <w:p w:rsidR="00E561F8" w:rsidRPr="00AA1D1E" w:rsidRDefault="00E561F8">
      <w:pPr>
        <w:pStyle w:val="ac"/>
      </w:pPr>
    </w:p>
    <w:p w:rsidR="00E561F8" w:rsidRPr="00AA1D1E" w:rsidRDefault="00694640">
      <w:pPr>
        <w:spacing w:line="400" w:lineRule="exact"/>
        <w:rPr>
          <w:rFonts w:ascii="宋体" w:eastAsia="宋体" w:hAnsi="宋体"/>
          <w:sz w:val="24"/>
          <w:szCs w:val="24"/>
        </w:rPr>
      </w:pPr>
      <w:r w:rsidRPr="00AA1D1E">
        <w:rPr>
          <w:rFonts w:ascii="宋体" w:eastAsia="宋体" w:hAnsi="宋体" w:hint="eastAsia"/>
          <w:sz w:val="24"/>
          <w:szCs w:val="24"/>
        </w:rPr>
        <w:t>附件3：</w:t>
      </w:r>
    </w:p>
    <w:p w:rsidR="00E561F8" w:rsidRPr="00AA1D1E" w:rsidRDefault="00694640">
      <w:pPr>
        <w:jc w:val="center"/>
        <w:rPr>
          <w:rFonts w:ascii="宋体" w:eastAsia="宋体" w:hAnsi="宋体"/>
          <w:b/>
          <w:bCs/>
          <w:sz w:val="28"/>
          <w:szCs w:val="28"/>
        </w:rPr>
      </w:pPr>
      <w:r w:rsidRPr="00AA1D1E">
        <w:rPr>
          <w:rFonts w:ascii="宋体" w:eastAsia="宋体" w:hAnsi="宋体" w:hint="eastAsia"/>
          <w:b/>
          <w:bCs/>
          <w:sz w:val="28"/>
          <w:szCs w:val="28"/>
        </w:rPr>
        <w:t>商务应答表</w:t>
      </w:r>
    </w:p>
    <w:p w:rsidR="00E561F8" w:rsidRPr="00AA1D1E" w:rsidRDefault="00694640">
      <w:pPr>
        <w:widowControl/>
        <w:jc w:val="left"/>
        <w:rPr>
          <w:rFonts w:ascii="宋体" w:eastAsia="宋体" w:hAnsi="宋体" w:cs="宋体"/>
          <w:sz w:val="24"/>
          <w:szCs w:val="24"/>
        </w:rPr>
      </w:pPr>
      <w:r w:rsidRPr="00AA1D1E">
        <w:rPr>
          <w:rFonts w:ascii="宋体" w:eastAsia="宋体" w:hAnsi="宋体" w:cs="宋体" w:hint="eastAsia"/>
          <w:color w:val="000000"/>
          <w:kern w:val="0"/>
          <w:sz w:val="24"/>
          <w:szCs w:val="24"/>
          <w:lang w:bidi="ar"/>
        </w:rPr>
        <w:t xml:space="preserve">采购项目名称： </w:t>
      </w:r>
    </w:p>
    <w:p w:rsidR="00E561F8" w:rsidRPr="00AA1D1E" w:rsidRDefault="00694640">
      <w:pPr>
        <w:widowControl/>
        <w:jc w:val="left"/>
        <w:rPr>
          <w:rFonts w:ascii="宋体" w:eastAsia="宋体" w:hAnsi="宋体" w:cs="宋体"/>
          <w:b/>
          <w:bCs/>
          <w:sz w:val="24"/>
          <w:szCs w:val="24"/>
        </w:rPr>
      </w:pPr>
      <w:r w:rsidRPr="00AA1D1E">
        <w:rPr>
          <w:rFonts w:ascii="宋体" w:eastAsia="宋体" w:hAnsi="宋体" w:cs="宋体" w:hint="eastAsia"/>
          <w:color w:val="000000"/>
          <w:kern w:val="0"/>
          <w:sz w:val="24"/>
          <w:szCs w:val="24"/>
          <w:lang w:bidi="ar"/>
        </w:rPr>
        <w:t xml:space="preserve">采购项目编号： </w:t>
      </w:r>
    </w:p>
    <w:tbl>
      <w:tblPr>
        <w:tblStyle w:val="aa"/>
        <w:tblW w:w="8848" w:type="dxa"/>
        <w:jc w:val="center"/>
        <w:tblLayout w:type="fixed"/>
        <w:tblLook w:val="04A0" w:firstRow="1" w:lastRow="0" w:firstColumn="1" w:lastColumn="0" w:noHBand="0" w:noVBand="1"/>
      </w:tblPr>
      <w:tblGrid>
        <w:gridCol w:w="3681"/>
        <w:gridCol w:w="3400"/>
        <w:gridCol w:w="1767"/>
      </w:tblGrid>
      <w:tr w:rsidR="00E561F8" w:rsidRPr="00AA1D1E">
        <w:trPr>
          <w:trHeight w:val="1348"/>
          <w:jc w:val="center"/>
        </w:trPr>
        <w:tc>
          <w:tcPr>
            <w:tcW w:w="3681" w:type="dxa"/>
            <w:vAlign w:val="center"/>
          </w:tcPr>
          <w:p w:rsidR="00E561F8" w:rsidRPr="00AA1D1E" w:rsidRDefault="00694640">
            <w:pPr>
              <w:spacing w:line="280" w:lineRule="exact"/>
              <w:jc w:val="center"/>
              <w:rPr>
                <w:rFonts w:ascii="宋体" w:eastAsia="宋体" w:hAnsi="宋体"/>
                <w:sz w:val="24"/>
                <w:szCs w:val="24"/>
              </w:rPr>
            </w:pPr>
            <w:r w:rsidRPr="00AA1D1E">
              <w:rPr>
                <w:rFonts w:ascii="宋体" w:eastAsia="宋体" w:hAnsi="宋体" w:hint="eastAsia"/>
                <w:sz w:val="24"/>
                <w:szCs w:val="24"/>
              </w:rPr>
              <w:t>商务要求</w:t>
            </w:r>
          </w:p>
        </w:tc>
        <w:tc>
          <w:tcPr>
            <w:tcW w:w="3400" w:type="dxa"/>
            <w:vAlign w:val="center"/>
          </w:tcPr>
          <w:p w:rsidR="00E561F8" w:rsidRPr="00AA1D1E" w:rsidRDefault="00694640">
            <w:pPr>
              <w:spacing w:line="280" w:lineRule="exact"/>
              <w:jc w:val="center"/>
              <w:rPr>
                <w:rFonts w:ascii="宋体" w:eastAsia="宋体" w:hAnsi="宋体"/>
                <w:sz w:val="24"/>
                <w:szCs w:val="24"/>
              </w:rPr>
            </w:pPr>
            <w:r w:rsidRPr="00AA1D1E">
              <w:rPr>
                <w:rFonts w:ascii="宋体" w:eastAsia="宋体" w:hAnsi="宋体" w:hint="eastAsia"/>
                <w:sz w:val="24"/>
                <w:szCs w:val="24"/>
              </w:rPr>
              <w:t>商务要求应答</w:t>
            </w:r>
          </w:p>
        </w:tc>
        <w:tc>
          <w:tcPr>
            <w:tcW w:w="1767" w:type="dxa"/>
            <w:vAlign w:val="center"/>
          </w:tcPr>
          <w:p w:rsidR="00E561F8" w:rsidRPr="00AA1D1E" w:rsidRDefault="00694640">
            <w:pPr>
              <w:spacing w:line="280" w:lineRule="exact"/>
              <w:jc w:val="center"/>
              <w:rPr>
                <w:rFonts w:ascii="宋体" w:eastAsia="宋体" w:hAnsi="宋体"/>
                <w:sz w:val="24"/>
                <w:szCs w:val="24"/>
              </w:rPr>
            </w:pPr>
            <w:r w:rsidRPr="00AA1D1E">
              <w:rPr>
                <w:rFonts w:ascii="宋体" w:eastAsia="宋体" w:hAnsi="宋体" w:hint="eastAsia"/>
                <w:sz w:val="24"/>
                <w:szCs w:val="24"/>
              </w:rPr>
              <w:t>备注</w:t>
            </w:r>
          </w:p>
        </w:tc>
      </w:tr>
      <w:tr w:rsidR="00E561F8" w:rsidRPr="00AA1D1E">
        <w:trPr>
          <w:trHeight w:val="6551"/>
          <w:jc w:val="center"/>
        </w:trPr>
        <w:tc>
          <w:tcPr>
            <w:tcW w:w="3681" w:type="dxa"/>
          </w:tcPr>
          <w:p w:rsidR="00E561F8" w:rsidRPr="00AA1D1E" w:rsidRDefault="00E561F8">
            <w:pPr>
              <w:spacing w:line="320" w:lineRule="exact"/>
              <w:jc w:val="left"/>
              <w:rPr>
                <w:rFonts w:ascii="宋体" w:eastAsia="宋体" w:hAnsi="宋体"/>
                <w:sz w:val="24"/>
                <w:szCs w:val="24"/>
              </w:rPr>
            </w:pPr>
          </w:p>
        </w:tc>
        <w:tc>
          <w:tcPr>
            <w:tcW w:w="3400" w:type="dxa"/>
          </w:tcPr>
          <w:p w:rsidR="00E561F8" w:rsidRPr="00AA1D1E" w:rsidRDefault="00E561F8">
            <w:pPr>
              <w:spacing w:line="280" w:lineRule="exact"/>
              <w:jc w:val="center"/>
              <w:rPr>
                <w:rFonts w:ascii="宋体" w:eastAsia="宋体" w:hAnsi="宋体"/>
                <w:sz w:val="24"/>
                <w:szCs w:val="24"/>
              </w:rPr>
            </w:pPr>
          </w:p>
        </w:tc>
        <w:tc>
          <w:tcPr>
            <w:tcW w:w="1767" w:type="dxa"/>
          </w:tcPr>
          <w:p w:rsidR="00E561F8" w:rsidRPr="00AA1D1E" w:rsidRDefault="00E561F8">
            <w:pPr>
              <w:spacing w:line="280" w:lineRule="exact"/>
              <w:jc w:val="center"/>
              <w:rPr>
                <w:rFonts w:ascii="宋体" w:eastAsia="宋体" w:hAnsi="宋体"/>
                <w:sz w:val="24"/>
                <w:szCs w:val="24"/>
              </w:rPr>
            </w:pPr>
          </w:p>
        </w:tc>
      </w:tr>
    </w:tbl>
    <w:p w:rsidR="00E561F8" w:rsidRPr="00AA1D1E" w:rsidRDefault="00E561F8">
      <w:pPr>
        <w:spacing w:line="400" w:lineRule="exact"/>
        <w:jc w:val="left"/>
        <w:rPr>
          <w:rFonts w:ascii="宋体" w:eastAsia="宋体" w:hAnsi="宋体"/>
          <w:sz w:val="24"/>
          <w:szCs w:val="24"/>
        </w:rPr>
      </w:pP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供应商名称：（盖章）</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法定代表人或授权代表（签字或盖章）：</w:t>
      </w:r>
    </w:p>
    <w:p w:rsidR="00E561F8" w:rsidRPr="00AA1D1E" w:rsidRDefault="00694640">
      <w:pPr>
        <w:pStyle w:val="ac"/>
        <w:ind w:firstLineChars="200" w:firstLine="480"/>
        <w:rPr>
          <w:rFonts w:ascii="宋体" w:eastAsia="宋体" w:hAnsi="宋体"/>
          <w:kern w:val="2"/>
          <w:szCs w:val="24"/>
        </w:rPr>
      </w:pPr>
      <w:r w:rsidRPr="00AA1D1E">
        <w:rPr>
          <w:rFonts w:ascii="宋体" w:eastAsia="宋体" w:hAnsi="宋体" w:hint="eastAsia"/>
          <w:kern w:val="2"/>
          <w:szCs w:val="24"/>
        </w:rPr>
        <w:t>联系电话：</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日期:</w:t>
      </w:r>
      <w:r w:rsidRPr="00AA1D1E">
        <w:rPr>
          <w:rFonts w:ascii="宋体" w:eastAsia="宋体" w:hAnsi="宋体" w:hint="eastAsia"/>
          <w:sz w:val="24"/>
          <w:szCs w:val="24"/>
        </w:rPr>
        <w:tab/>
        <w:t xml:space="preserve">      年    月    日</w:t>
      </w:r>
    </w:p>
    <w:p w:rsidR="00E561F8" w:rsidRPr="00AA1D1E" w:rsidRDefault="00694640">
      <w:pPr>
        <w:rPr>
          <w:rFonts w:ascii="宋体" w:eastAsia="宋体" w:hAnsi="宋体"/>
          <w:sz w:val="24"/>
          <w:szCs w:val="24"/>
        </w:rPr>
      </w:pPr>
      <w:r w:rsidRPr="00AA1D1E">
        <w:rPr>
          <w:rFonts w:ascii="宋体" w:eastAsia="宋体" w:hAnsi="宋体" w:hint="eastAsia"/>
          <w:sz w:val="24"/>
          <w:szCs w:val="24"/>
        </w:rPr>
        <w:br w:type="page"/>
      </w:r>
      <w:r w:rsidRPr="00AA1D1E">
        <w:rPr>
          <w:rFonts w:ascii="宋体" w:eastAsia="宋体" w:hAnsi="宋体" w:hint="eastAsia"/>
          <w:sz w:val="24"/>
          <w:szCs w:val="24"/>
        </w:rPr>
        <w:lastRenderedPageBreak/>
        <w:t>附件4：</w:t>
      </w:r>
    </w:p>
    <w:p w:rsidR="00E561F8" w:rsidRPr="00AA1D1E" w:rsidRDefault="00694640">
      <w:pPr>
        <w:jc w:val="center"/>
        <w:rPr>
          <w:rFonts w:ascii="宋体" w:eastAsia="宋体" w:hAnsi="宋体"/>
          <w:b/>
          <w:bCs/>
          <w:sz w:val="28"/>
          <w:szCs w:val="28"/>
        </w:rPr>
      </w:pPr>
      <w:r w:rsidRPr="00AA1D1E">
        <w:rPr>
          <w:rFonts w:ascii="宋体" w:eastAsia="宋体" w:hAnsi="宋体" w:hint="eastAsia"/>
          <w:b/>
          <w:bCs/>
          <w:sz w:val="28"/>
          <w:szCs w:val="28"/>
        </w:rPr>
        <w:t>报价表</w:t>
      </w:r>
    </w:p>
    <w:p w:rsidR="00E561F8" w:rsidRPr="00AA1D1E" w:rsidRDefault="00694640">
      <w:pPr>
        <w:widowControl/>
        <w:jc w:val="left"/>
        <w:rPr>
          <w:rFonts w:ascii="宋体" w:eastAsia="宋体" w:hAnsi="宋体" w:cs="宋体"/>
          <w:sz w:val="24"/>
          <w:szCs w:val="24"/>
        </w:rPr>
      </w:pPr>
      <w:r w:rsidRPr="00AA1D1E">
        <w:rPr>
          <w:rFonts w:ascii="宋体" w:eastAsia="宋体" w:hAnsi="宋体" w:cs="宋体" w:hint="eastAsia"/>
          <w:color w:val="000000"/>
          <w:kern w:val="0"/>
          <w:sz w:val="24"/>
          <w:szCs w:val="24"/>
          <w:lang w:bidi="ar"/>
        </w:rPr>
        <w:t xml:space="preserve">采购项目名称： </w:t>
      </w:r>
    </w:p>
    <w:p w:rsidR="00E561F8" w:rsidRPr="00AA1D1E" w:rsidRDefault="00694640">
      <w:pPr>
        <w:widowControl/>
        <w:jc w:val="left"/>
        <w:rPr>
          <w:rFonts w:ascii="宋体" w:eastAsia="宋体" w:hAnsi="宋体" w:cs="宋体"/>
          <w:b/>
          <w:bCs/>
          <w:sz w:val="24"/>
          <w:szCs w:val="24"/>
        </w:rPr>
      </w:pPr>
      <w:r w:rsidRPr="00AA1D1E">
        <w:rPr>
          <w:rFonts w:ascii="宋体" w:eastAsia="宋体" w:hAnsi="宋体" w:cs="宋体" w:hint="eastAsia"/>
          <w:color w:val="000000"/>
          <w:kern w:val="0"/>
          <w:sz w:val="24"/>
          <w:szCs w:val="24"/>
          <w:lang w:bidi="ar"/>
        </w:rPr>
        <w:t xml:space="preserve">采购项目编号： </w:t>
      </w:r>
    </w:p>
    <w:tbl>
      <w:tblPr>
        <w:tblStyle w:val="aa"/>
        <w:tblW w:w="10186" w:type="dxa"/>
        <w:jc w:val="center"/>
        <w:tblLayout w:type="fixed"/>
        <w:tblLook w:val="04A0" w:firstRow="1" w:lastRow="0" w:firstColumn="1" w:lastColumn="0" w:noHBand="0" w:noVBand="1"/>
      </w:tblPr>
      <w:tblGrid>
        <w:gridCol w:w="767"/>
        <w:gridCol w:w="1331"/>
        <w:gridCol w:w="2008"/>
        <w:gridCol w:w="1334"/>
        <w:gridCol w:w="801"/>
        <w:gridCol w:w="1040"/>
        <w:gridCol w:w="1023"/>
        <w:gridCol w:w="941"/>
        <w:gridCol w:w="941"/>
      </w:tblGrid>
      <w:tr w:rsidR="00E561F8" w:rsidRPr="00AA1D1E" w:rsidTr="00392C69">
        <w:trPr>
          <w:trHeight w:val="935"/>
          <w:jc w:val="center"/>
        </w:trPr>
        <w:tc>
          <w:tcPr>
            <w:tcW w:w="767" w:type="dxa"/>
            <w:vAlign w:val="center"/>
          </w:tcPr>
          <w:p w:rsidR="00E561F8" w:rsidRPr="00AA1D1E" w:rsidRDefault="00694640">
            <w:pPr>
              <w:spacing w:line="280" w:lineRule="exact"/>
              <w:jc w:val="center"/>
              <w:rPr>
                <w:rFonts w:ascii="宋体" w:eastAsia="宋体" w:hAnsi="宋体"/>
                <w:sz w:val="24"/>
                <w:szCs w:val="24"/>
              </w:rPr>
            </w:pPr>
            <w:r w:rsidRPr="00AA1D1E">
              <w:rPr>
                <w:rFonts w:ascii="宋体" w:eastAsia="宋体" w:hAnsi="宋体" w:hint="eastAsia"/>
                <w:sz w:val="24"/>
                <w:szCs w:val="24"/>
              </w:rPr>
              <w:t>序号</w:t>
            </w:r>
          </w:p>
        </w:tc>
        <w:tc>
          <w:tcPr>
            <w:tcW w:w="1331" w:type="dxa"/>
            <w:vAlign w:val="center"/>
          </w:tcPr>
          <w:p w:rsidR="00E561F8" w:rsidRPr="00AA1D1E" w:rsidRDefault="00694640">
            <w:pPr>
              <w:spacing w:line="280" w:lineRule="exact"/>
              <w:jc w:val="center"/>
              <w:rPr>
                <w:rFonts w:ascii="宋体" w:eastAsia="宋体" w:hAnsi="宋体"/>
                <w:sz w:val="24"/>
                <w:szCs w:val="24"/>
              </w:rPr>
            </w:pPr>
            <w:r w:rsidRPr="00AA1D1E">
              <w:rPr>
                <w:rFonts w:ascii="宋体" w:eastAsia="宋体" w:hAnsi="宋体" w:hint="eastAsia"/>
                <w:sz w:val="24"/>
                <w:szCs w:val="24"/>
              </w:rPr>
              <w:t>设备名称</w:t>
            </w:r>
          </w:p>
        </w:tc>
        <w:tc>
          <w:tcPr>
            <w:tcW w:w="2008" w:type="dxa"/>
            <w:vAlign w:val="center"/>
          </w:tcPr>
          <w:p w:rsidR="00E561F8" w:rsidRPr="00AA1D1E" w:rsidRDefault="00694640">
            <w:pPr>
              <w:spacing w:line="280" w:lineRule="exact"/>
              <w:jc w:val="center"/>
              <w:rPr>
                <w:rFonts w:ascii="宋体" w:eastAsia="宋体" w:hAnsi="宋体"/>
                <w:sz w:val="24"/>
                <w:szCs w:val="24"/>
              </w:rPr>
            </w:pPr>
            <w:r w:rsidRPr="00AA1D1E">
              <w:rPr>
                <w:rFonts w:ascii="宋体" w:eastAsia="宋体" w:hAnsi="宋体" w:hint="eastAsia"/>
                <w:sz w:val="24"/>
                <w:szCs w:val="24"/>
              </w:rPr>
              <w:t>生产企业</w:t>
            </w:r>
          </w:p>
        </w:tc>
        <w:tc>
          <w:tcPr>
            <w:tcW w:w="1334" w:type="dxa"/>
            <w:vAlign w:val="center"/>
          </w:tcPr>
          <w:p w:rsidR="00E561F8" w:rsidRPr="00AA1D1E" w:rsidRDefault="00694640">
            <w:pPr>
              <w:spacing w:line="280" w:lineRule="exact"/>
              <w:jc w:val="center"/>
              <w:rPr>
                <w:rFonts w:ascii="宋体" w:eastAsia="宋体" w:hAnsi="宋体"/>
                <w:sz w:val="24"/>
                <w:szCs w:val="24"/>
              </w:rPr>
            </w:pPr>
            <w:r w:rsidRPr="00AA1D1E">
              <w:rPr>
                <w:rFonts w:ascii="宋体" w:eastAsia="宋体" w:hAnsi="宋体" w:hint="eastAsia"/>
                <w:sz w:val="24"/>
                <w:szCs w:val="24"/>
              </w:rPr>
              <w:t>型号</w:t>
            </w:r>
          </w:p>
        </w:tc>
        <w:tc>
          <w:tcPr>
            <w:tcW w:w="801" w:type="dxa"/>
            <w:vAlign w:val="center"/>
          </w:tcPr>
          <w:p w:rsidR="00E561F8" w:rsidRPr="00AA1D1E" w:rsidRDefault="00694640">
            <w:pPr>
              <w:spacing w:line="280" w:lineRule="exact"/>
              <w:jc w:val="center"/>
              <w:rPr>
                <w:rFonts w:ascii="宋体" w:eastAsia="宋体" w:hAnsi="宋体"/>
                <w:sz w:val="24"/>
                <w:szCs w:val="24"/>
              </w:rPr>
            </w:pPr>
            <w:r w:rsidRPr="00AA1D1E">
              <w:rPr>
                <w:rFonts w:ascii="宋体" w:eastAsia="宋体" w:hAnsi="宋体" w:hint="eastAsia"/>
                <w:sz w:val="24"/>
                <w:szCs w:val="24"/>
              </w:rPr>
              <w:t>数量</w:t>
            </w:r>
          </w:p>
        </w:tc>
        <w:tc>
          <w:tcPr>
            <w:tcW w:w="1040" w:type="dxa"/>
            <w:vAlign w:val="center"/>
          </w:tcPr>
          <w:p w:rsidR="00E561F8" w:rsidRPr="00AA1D1E" w:rsidRDefault="00694640">
            <w:pPr>
              <w:spacing w:line="280" w:lineRule="exact"/>
              <w:jc w:val="center"/>
              <w:rPr>
                <w:rFonts w:ascii="宋体" w:eastAsia="宋体" w:hAnsi="宋体"/>
                <w:sz w:val="24"/>
                <w:szCs w:val="24"/>
              </w:rPr>
            </w:pPr>
            <w:r w:rsidRPr="00AA1D1E">
              <w:rPr>
                <w:rFonts w:ascii="宋体" w:eastAsia="宋体" w:hAnsi="宋体" w:hint="eastAsia"/>
                <w:sz w:val="24"/>
                <w:szCs w:val="24"/>
              </w:rPr>
              <w:t>单价</w:t>
            </w:r>
          </w:p>
          <w:p w:rsidR="00E561F8" w:rsidRPr="00AA1D1E" w:rsidRDefault="00694640">
            <w:pPr>
              <w:spacing w:line="280" w:lineRule="exact"/>
              <w:jc w:val="center"/>
              <w:rPr>
                <w:rFonts w:ascii="宋体" w:eastAsia="宋体" w:hAnsi="宋体"/>
                <w:sz w:val="24"/>
                <w:szCs w:val="24"/>
              </w:rPr>
            </w:pPr>
            <w:r w:rsidRPr="00AA1D1E">
              <w:rPr>
                <w:rFonts w:ascii="宋体" w:eastAsia="宋体" w:hAnsi="宋体" w:hint="eastAsia"/>
                <w:sz w:val="24"/>
                <w:szCs w:val="24"/>
              </w:rPr>
              <w:t>(元)</w:t>
            </w:r>
          </w:p>
        </w:tc>
        <w:tc>
          <w:tcPr>
            <w:tcW w:w="1023" w:type="dxa"/>
            <w:vAlign w:val="center"/>
          </w:tcPr>
          <w:p w:rsidR="00E561F8" w:rsidRPr="00AA1D1E" w:rsidRDefault="00694640">
            <w:pPr>
              <w:spacing w:line="280" w:lineRule="exact"/>
              <w:jc w:val="center"/>
              <w:rPr>
                <w:rFonts w:ascii="宋体" w:eastAsia="宋体" w:hAnsi="宋体"/>
                <w:sz w:val="24"/>
                <w:szCs w:val="24"/>
              </w:rPr>
            </w:pPr>
            <w:r w:rsidRPr="00AA1D1E">
              <w:rPr>
                <w:rFonts w:ascii="宋体" w:eastAsia="宋体" w:hAnsi="宋体" w:hint="eastAsia"/>
                <w:sz w:val="24"/>
                <w:szCs w:val="24"/>
              </w:rPr>
              <w:t>总价</w:t>
            </w:r>
          </w:p>
          <w:p w:rsidR="00E561F8" w:rsidRPr="00AA1D1E" w:rsidRDefault="00694640">
            <w:pPr>
              <w:spacing w:line="280" w:lineRule="exact"/>
              <w:jc w:val="center"/>
              <w:rPr>
                <w:rFonts w:ascii="宋体" w:eastAsia="宋体" w:hAnsi="宋体"/>
                <w:sz w:val="24"/>
                <w:szCs w:val="24"/>
              </w:rPr>
            </w:pPr>
            <w:r w:rsidRPr="00AA1D1E">
              <w:rPr>
                <w:rFonts w:ascii="宋体" w:eastAsia="宋体" w:hAnsi="宋体" w:hint="eastAsia"/>
                <w:sz w:val="24"/>
                <w:szCs w:val="24"/>
              </w:rPr>
              <w:t>(元)</w:t>
            </w:r>
          </w:p>
        </w:tc>
        <w:tc>
          <w:tcPr>
            <w:tcW w:w="941" w:type="dxa"/>
            <w:vAlign w:val="center"/>
          </w:tcPr>
          <w:p w:rsidR="00E561F8" w:rsidRPr="00AA1D1E" w:rsidRDefault="00694640">
            <w:pPr>
              <w:spacing w:line="280" w:lineRule="exact"/>
              <w:jc w:val="center"/>
              <w:rPr>
                <w:rFonts w:ascii="宋体" w:eastAsia="宋体" w:hAnsi="宋体"/>
                <w:sz w:val="24"/>
                <w:szCs w:val="24"/>
              </w:rPr>
            </w:pPr>
            <w:r w:rsidRPr="00AA1D1E">
              <w:rPr>
                <w:rFonts w:ascii="宋体" w:eastAsia="宋体" w:hAnsi="宋体" w:hint="eastAsia"/>
                <w:sz w:val="24"/>
                <w:szCs w:val="24"/>
              </w:rPr>
              <w:t>限价</w:t>
            </w:r>
          </w:p>
          <w:p w:rsidR="00E561F8" w:rsidRPr="00AA1D1E" w:rsidRDefault="00694640">
            <w:pPr>
              <w:spacing w:line="280" w:lineRule="exact"/>
              <w:jc w:val="center"/>
              <w:rPr>
                <w:rFonts w:ascii="宋体" w:eastAsia="宋体" w:hAnsi="宋体"/>
                <w:sz w:val="24"/>
                <w:szCs w:val="24"/>
              </w:rPr>
            </w:pPr>
            <w:r w:rsidRPr="00AA1D1E">
              <w:rPr>
                <w:rFonts w:ascii="宋体" w:eastAsia="宋体" w:hAnsi="宋体" w:hint="eastAsia"/>
                <w:sz w:val="24"/>
                <w:szCs w:val="24"/>
              </w:rPr>
              <w:t>(元)</w:t>
            </w:r>
          </w:p>
        </w:tc>
        <w:tc>
          <w:tcPr>
            <w:tcW w:w="941" w:type="dxa"/>
            <w:vAlign w:val="center"/>
          </w:tcPr>
          <w:p w:rsidR="00E561F8" w:rsidRPr="00AA1D1E" w:rsidRDefault="00694640">
            <w:pPr>
              <w:spacing w:line="280" w:lineRule="exact"/>
              <w:jc w:val="center"/>
              <w:rPr>
                <w:rFonts w:ascii="宋体" w:eastAsia="宋体" w:hAnsi="宋体"/>
                <w:sz w:val="24"/>
                <w:szCs w:val="24"/>
              </w:rPr>
            </w:pPr>
            <w:r w:rsidRPr="00AA1D1E">
              <w:rPr>
                <w:rFonts w:ascii="宋体" w:eastAsia="宋体" w:hAnsi="宋体" w:hint="eastAsia"/>
                <w:sz w:val="24"/>
                <w:szCs w:val="24"/>
              </w:rPr>
              <w:t>备注</w:t>
            </w:r>
          </w:p>
        </w:tc>
      </w:tr>
      <w:tr w:rsidR="00E561F8" w:rsidRPr="00AA1D1E">
        <w:trPr>
          <w:trHeight w:val="929"/>
          <w:jc w:val="center"/>
        </w:trPr>
        <w:tc>
          <w:tcPr>
            <w:tcW w:w="767" w:type="dxa"/>
            <w:vAlign w:val="center"/>
          </w:tcPr>
          <w:p w:rsidR="00E561F8" w:rsidRPr="00AA1D1E" w:rsidRDefault="00E561F8">
            <w:pPr>
              <w:spacing w:line="280" w:lineRule="exact"/>
              <w:jc w:val="center"/>
              <w:rPr>
                <w:rFonts w:ascii="宋体" w:eastAsia="宋体" w:hAnsi="宋体"/>
                <w:sz w:val="24"/>
                <w:szCs w:val="24"/>
              </w:rPr>
            </w:pPr>
          </w:p>
        </w:tc>
        <w:tc>
          <w:tcPr>
            <w:tcW w:w="1331" w:type="dxa"/>
            <w:vAlign w:val="center"/>
          </w:tcPr>
          <w:p w:rsidR="00E561F8" w:rsidRPr="00AA1D1E" w:rsidRDefault="00E561F8">
            <w:pPr>
              <w:spacing w:line="280" w:lineRule="exact"/>
              <w:rPr>
                <w:rFonts w:ascii="宋体" w:eastAsia="宋体" w:hAnsi="宋体"/>
                <w:sz w:val="24"/>
                <w:szCs w:val="24"/>
              </w:rPr>
            </w:pPr>
          </w:p>
        </w:tc>
        <w:tc>
          <w:tcPr>
            <w:tcW w:w="2008" w:type="dxa"/>
          </w:tcPr>
          <w:p w:rsidR="00E561F8" w:rsidRPr="00AA1D1E" w:rsidRDefault="00E561F8">
            <w:pPr>
              <w:spacing w:line="280" w:lineRule="exact"/>
              <w:jc w:val="center"/>
              <w:rPr>
                <w:rFonts w:ascii="宋体" w:eastAsia="宋体" w:hAnsi="宋体"/>
                <w:sz w:val="24"/>
                <w:szCs w:val="24"/>
              </w:rPr>
            </w:pPr>
          </w:p>
        </w:tc>
        <w:tc>
          <w:tcPr>
            <w:tcW w:w="1334" w:type="dxa"/>
          </w:tcPr>
          <w:p w:rsidR="00E561F8" w:rsidRPr="00AA1D1E" w:rsidRDefault="00E561F8">
            <w:pPr>
              <w:spacing w:line="280" w:lineRule="exact"/>
              <w:jc w:val="center"/>
              <w:rPr>
                <w:rFonts w:ascii="宋体" w:eastAsia="宋体" w:hAnsi="宋体"/>
                <w:sz w:val="24"/>
                <w:szCs w:val="24"/>
              </w:rPr>
            </w:pPr>
          </w:p>
        </w:tc>
        <w:tc>
          <w:tcPr>
            <w:tcW w:w="801" w:type="dxa"/>
            <w:vAlign w:val="center"/>
          </w:tcPr>
          <w:p w:rsidR="00E561F8" w:rsidRPr="00AA1D1E" w:rsidRDefault="00E561F8">
            <w:pPr>
              <w:spacing w:line="280" w:lineRule="exact"/>
              <w:jc w:val="center"/>
              <w:rPr>
                <w:rFonts w:ascii="宋体" w:eastAsia="宋体" w:hAnsi="宋体"/>
                <w:sz w:val="24"/>
                <w:szCs w:val="24"/>
              </w:rPr>
            </w:pPr>
          </w:p>
        </w:tc>
        <w:tc>
          <w:tcPr>
            <w:tcW w:w="1040" w:type="dxa"/>
          </w:tcPr>
          <w:p w:rsidR="00E561F8" w:rsidRPr="00AA1D1E" w:rsidRDefault="00E561F8">
            <w:pPr>
              <w:spacing w:line="280" w:lineRule="exact"/>
              <w:jc w:val="center"/>
              <w:rPr>
                <w:rFonts w:ascii="宋体" w:eastAsia="宋体" w:hAnsi="宋体"/>
                <w:sz w:val="24"/>
                <w:szCs w:val="24"/>
              </w:rPr>
            </w:pPr>
          </w:p>
        </w:tc>
        <w:tc>
          <w:tcPr>
            <w:tcW w:w="1023" w:type="dxa"/>
          </w:tcPr>
          <w:p w:rsidR="00E561F8" w:rsidRPr="00AA1D1E" w:rsidRDefault="00E561F8">
            <w:pPr>
              <w:spacing w:line="280" w:lineRule="exact"/>
              <w:jc w:val="center"/>
              <w:rPr>
                <w:rFonts w:ascii="宋体" w:eastAsia="宋体" w:hAnsi="宋体"/>
                <w:sz w:val="24"/>
                <w:szCs w:val="24"/>
              </w:rPr>
            </w:pPr>
          </w:p>
        </w:tc>
        <w:tc>
          <w:tcPr>
            <w:tcW w:w="941" w:type="dxa"/>
            <w:vAlign w:val="center"/>
          </w:tcPr>
          <w:p w:rsidR="00E561F8" w:rsidRPr="00AA1D1E" w:rsidRDefault="00E561F8">
            <w:pPr>
              <w:spacing w:line="280" w:lineRule="exact"/>
              <w:jc w:val="center"/>
              <w:rPr>
                <w:rFonts w:ascii="宋体" w:eastAsia="宋体" w:hAnsi="宋体"/>
                <w:sz w:val="24"/>
                <w:szCs w:val="24"/>
              </w:rPr>
            </w:pPr>
          </w:p>
        </w:tc>
        <w:tc>
          <w:tcPr>
            <w:tcW w:w="941" w:type="dxa"/>
          </w:tcPr>
          <w:p w:rsidR="00E561F8" w:rsidRPr="00AA1D1E" w:rsidRDefault="00E561F8">
            <w:pPr>
              <w:spacing w:line="280" w:lineRule="exact"/>
              <w:jc w:val="center"/>
              <w:rPr>
                <w:rFonts w:ascii="宋体" w:eastAsia="宋体" w:hAnsi="宋体"/>
                <w:sz w:val="24"/>
                <w:szCs w:val="24"/>
              </w:rPr>
            </w:pPr>
          </w:p>
        </w:tc>
      </w:tr>
      <w:tr w:rsidR="00E561F8" w:rsidRPr="00AA1D1E">
        <w:trPr>
          <w:trHeight w:val="929"/>
          <w:jc w:val="center"/>
        </w:trPr>
        <w:tc>
          <w:tcPr>
            <w:tcW w:w="767" w:type="dxa"/>
            <w:vAlign w:val="center"/>
          </w:tcPr>
          <w:p w:rsidR="00E561F8" w:rsidRPr="00AA1D1E" w:rsidRDefault="00E561F8">
            <w:pPr>
              <w:spacing w:line="280" w:lineRule="exact"/>
              <w:jc w:val="center"/>
              <w:rPr>
                <w:rFonts w:ascii="宋体" w:eastAsia="宋体" w:hAnsi="宋体"/>
                <w:sz w:val="24"/>
                <w:szCs w:val="24"/>
              </w:rPr>
            </w:pPr>
          </w:p>
        </w:tc>
        <w:tc>
          <w:tcPr>
            <w:tcW w:w="1331" w:type="dxa"/>
            <w:vAlign w:val="center"/>
          </w:tcPr>
          <w:p w:rsidR="00E561F8" w:rsidRPr="00AA1D1E" w:rsidRDefault="00E561F8">
            <w:pPr>
              <w:spacing w:line="280" w:lineRule="exact"/>
              <w:rPr>
                <w:rFonts w:ascii="宋体" w:eastAsia="宋体" w:hAnsi="宋体"/>
                <w:sz w:val="24"/>
                <w:szCs w:val="24"/>
              </w:rPr>
            </w:pPr>
          </w:p>
        </w:tc>
        <w:tc>
          <w:tcPr>
            <w:tcW w:w="2008" w:type="dxa"/>
          </w:tcPr>
          <w:p w:rsidR="00E561F8" w:rsidRPr="00AA1D1E" w:rsidRDefault="00E561F8">
            <w:pPr>
              <w:spacing w:line="280" w:lineRule="exact"/>
              <w:jc w:val="center"/>
              <w:rPr>
                <w:rFonts w:ascii="宋体" w:eastAsia="宋体" w:hAnsi="宋体"/>
                <w:sz w:val="24"/>
                <w:szCs w:val="24"/>
              </w:rPr>
            </w:pPr>
          </w:p>
        </w:tc>
        <w:tc>
          <w:tcPr>
            <w:tcW w:w="1334" w:type="dxa"/>
          </w:tcPr>
          <w:p w:rsidR="00E561F8" w:rsidRPr="00AA1D1E" w:rsidRDefault="00E561F8">
            <w:pPr>
              <w:spacing w:line="280" w:lineRule="exact"/>
              <w:jc w:val="center"/>
              <w:rPr>
                <w:rFonts w:ascii="宋体" w:eastAsia="宋体" w:hAnsi="宋体"/>
                <w:sz w:val="24"/>
                <w:szCs w:val="24"/>
              </w:rPr>
            </w:pPr>
          </w:p>
        </w:tc>
        <w:tc>
          <w:tcPr>
            <w:tcW w:w="801" w:type="dxa"/>
            <w:vAlign w:val="center"/>
          </w:tcPr>
          <w:p w:rsidR="00E561F8" w:rsidRPr="00AA1D1E" w:rsidRDefault="00E561F8">
            <w:pPr>
              <w:spacing w:line="280" w:lineRule="exact"/>
              <w:jc w:val="center"/>
              <w:rPr>
                <w:rFonts w:ascii="宋体" w:eastAsia="宋体" w:hAnsi="宋体"/>
                <w:sz w:val="24"/>
                <w:szCs w:val="24"/>
              </w:rPr>
            </w:pPr>
          </w:p>
        </w:tc>
        <w:tc>
          <w:tcPr>
            <w:tcW w:w="1040" w:type="dxa"/>
          </w:tcPr>
          <w:p w:rsidR="00E561F8" w:rsidRPr="00AA1D1E" w:rsidRDefault="00E561F8">
            <w:pPr>
              <w:spacing w:line="280" w:lineRule="exact"/>
              <w:jc w:val="center"/>
              <w:rPr>
                <w:rFonts w:ascii="宋体" w:eastAsia="宋体" w:hAnsi="宋体"/>
                <w:sz w:val="24"/>
                <w:szCs w:val="24"/>
              </w:rPr>
            </w:pPr>
          </w:p>
        </w:tc>
        <w:tc>
          <w:tcPr>
            <w:tcW w:w="1023" w:type="dxa"/>
          </w:tcPr>
          <w:p w:rsidR="00E561F8" w:rsidRPr="00AA1D1E" w:rsidRDefault="00E561F8">
            <w:pPr>
              <w:spacing w:line="280" w:lineRule="exact"/>
              <w:jc w:val="center"/>
              <w:rPr>
                <w:rFonts w:ascii="宋体" w:eastAsia="宋体" w:hAnsi="宋体"/>
                <w:sz w:val="24"/>
                <w:szCs w:val="24"/>
              </w:rPr>
            </w:pPr>
          </w:p>
        </w:tc>
        <w:tc>
          <w:tcPr>
            <w:tcW w:w="941" w:type="dxa"/>
            <w:vAlign w:val="center"/>
          </w:tcPr>
          <w:p w:rsidR="00E561F8" w:rsidRPr="00AA1D1E" w:rsidRDefault="00E561F8">
            <w:pPr>
              <w:spacing w:line="280" w:lineRule="exact"/>
              <w:jc w:val="center"/>
              <w:rPr>
                <w:rFonts w:ascii="宋体" w:eastAsia="宋体" w:hAnsi="宋体"/>
                <w:sz w:val="24"/>
                <w:szCs w:val="24"/>
              </w:rPr>
            </w:pPr>
          </w:p>
        </w:tc>
        <w:tc>
          <w:tcPr>
            <w:tcW w:w="941" w:type="dxa"/>
          </w:tcPr>
          <w:p w:rsidR="00E561F8" w:rsidRPr="00AA1D1E" w:rsidRDefault="00E561F8">
            <w:pPr>
              <w:spacing w:line="280" w:lineRule="exact"/>
              <w:jc w:val="center"/>
              <w:rPr>
                <w:rFonts w:ascii="宋体" w:eastAsia="宋体" w:hAnsi="宋体"/>
                <w:sz w:val="24"/>
                <w:szCs w:val="24"/>
              </w:rPr>
            </w:pPr>
          </w:p>
        </w:tc>
      </w:tr>
      <w:tr w:rsidR="00E561F8" w:rsidRPr="00AA1D1E">
        <w:trPr>
          <w:trHeight w:val="929"/>
          <w:jc w:val="center"/>
        </w:trPr>
        <w:tc>
          <w:tcPr>
            <w:tcW w:w="767" w:type="dxa"/>
            <w:vAlign w:val="center"/>
          </w:tcPr>
          <w:p w:rsidR="00E561F8" w:rsidRPr="00AA1D1E" w:rsidRDefault="00E561F8">
            <w:pPr>
              <w:spacing w:line="280" w:lineRule="exact"/>
              <w:jc w:val="center"/>
              <w:rPr>
                <w:rFonts w:ascii="宋体" w:eastAsia="宋体" w:hAnsi="宋体"/>
                <w:sz w:val="24"/>
                <w:szCs w:val="24"/>
              </w:rPr>
            </w:pPr>
          </w:p>
        </w:tc>
        <w:tc>
          <w:tcPr>
            <w:tcW w:w="1331" w:type="dxa"/>
            <w:vAlign w:val="center"/>
          </w:tcPr>
          <w:p w:rsidR="00E561F8" w:rsidRPr="00AA1D1E" w:rsidRDefault="00E561F8">
            <w:pPr>
              <w:spacing w:line="280" w:lineRule="exact"/>
              <w:rPr>
                <w:rFonts w:ascii="宋体" w:eastAsia="宋体" w:hAnsi="宋体"/>
                <w:sz w:val="24"/>
                <w:szCs w:val="24"/>
              </w:rPr>
            </w:pPr>
          </w:p>
        </w:tc>
        <w:tc>
          <w:tcPr>
            <w:tcW w:w="2008" w:type="dxa"/>
          </w:tcPr>
          <w:p w:rsidR="00E561F8" w:rsidRPr="00AA1D1E" w:rsidRDefault="00E561F8">
            <w:pPr>
              <w:spacing w:line="280" w:lineRule="exact"/>
              <w:jc w:val="center"/>
              <w:rPr>
                <w:rFonts w:ascii="宋体" w:eastAsia="宋体" w:hAnsi="宋体"/>
                <w:sz w:val="24"/>
                <w:szCs w:val="24"/>
              </w:rPr>
            </w:pPr>
          </w:p>
        </w:tc>
        <w:tc>
          <w:tcPr>
            <w:tcW w:w="1334" w:type="dxa"/>
          </w:tcPr>
          <w:p w:rsidR="00E561F8" w:rsidRPr="00AA1D1E" w:rsidRDefault="00E561F8">
            <w:pPr>
              <w:spacing w:line="280" w:lineRule="exact"/>
              <w:jc w:val="center"/>
              <w:rPr>
                <w:rFonts w:ascii="宋体" w:eastAsia="宋体" w:hAnsi="宋体"/>
                <w:sz w:val="24"/>
                <w:szCs w:val="24"/>
              </w:rPr>
            </w:pPr>
          </w:p>
        </w:tc>
        <w:tc>
          <w:tcPr>
            <w:tcW w:w="801" w:type="dxa"/>
            <w:vAlign w:val="center"/>
          </w:tcPr>
          <w:p w:rsidR="00E561F8" w:rsidRPr="00AA1D1E" w:rsidRDefault="00E561F8">
            <w:pPr>
              <w:spacing w:line="280" w:lineRule="exact"/>
              <w:jc w:val="center"/>
              <w:rPr>
                <w:rFonts w:ascii="宋体" w:eastAsia="宋体" w:hAnsi="宋体"/>
                <w:sz w:val="24"/>
                <w:szCs w:val="24"/>
              </w:rPr>
            </w:pPr>
          </w:p>
        </w:tc>
        <w:tc>
          <w:tcPr>
            <w:tcW w:w="1040" w:type="dxa"/>
          </w:tcPr>
          <w:p w:rsidR="00E561F8" w:rsidRPr="00AA1D1E" w:rsidRDefault="00E561F8">
            <w:pPr>
              <w:spacing w:line="280" w:lineRule="exact"/>
              <w:jc w:val="center"/>
              <w:rPr>
                <w:rFonts w:ascii="宋体" w:eastAsia="宋体" w:hAnsi="宋体"/>
                <w:sz w:val="24"/>
                <w:szCs w:val="24"/>
              </w:rPr>
            </w:pPr>
          </w:p>
        </w:tc>
        <w:tc>
          <w:tcPr>
            <w:tcW w:w="1023" w:type="dxa"/>
          </w:tcPr>
          <w:p w:rsidR="00E561F8" w:rsidRPr="00AA1D1E" w:rsidRDefault="00E561F8">
            <w:pPr>
              <w:spacing w:line="280" w:lineRule="exact"/>
              <w:jc w:val="center"/>
              <w:rPr>
                <w:rFonts w:ascii="宋体" w:eastAsia="宋体" w:hAnsi="宋体"/>
                <w:sz w:val="24"/>
                <w:szCs w:val="24"/>
              </w:rPr>
            </w:pPr>
          </w:p>
        </w:tc>
        <w:tc>
          <w:tcPr>
            <w:tcW w:w="941" w:type="dxa"/>
            <w:vAlign w:val="center"/>
          </w:tcPr>
          <w:p w:rsidR="00E561F8" w:rsidRPr="00AA1D1E" w:rsidRDefault="00E561F8">
            <w:pPr>
              <w:spacing w:line="280" w:lineRule="exact"/>
              <w:jc w:val="center"/>
              <w:rPr>
                <w:rFonts w:ascii="宋体" w:eastAsia="宋体" w:hAnsi="宋体"/>
                <w:sz w:val="24"/>
                <w:szCs w:val="24"/>
              </w:rPr>
            </w:pPr>
          </w:p>
        </w:tc>
        <w:tc>
          <w:tcPr>
            <w:tcW w:w="941" w:type="dxa"/>
          </w:tcPr>
          <w:p w:rsidR="00E561F8" w:rsidRPr="00AA1D1E" w:rsidRDefault="00E561F8">
            <w:pPr>
              <w:spacing w:line="280" w:lineRule="exact"/>
              <w:jc w:val="center"/>
              <w:rPr>
                <w:rFonts w:ascii="宋体" w:eastAsia="宋体" w:hAnsi="宋体"/>
                <w:sz w:val="24"/>
                <w:szCs w:val="24"/>
              </w:rPr>
            </w:pPr>
          </w:p>
        </w:tc>
      </w:tr>
      <w:tr w:rsidR="00E561F8" w:rsidRPr="00AA1D1E">
        <w:trPr>
          <w:trHeight w:val="929"/>
          <w:jc w:val="center"/>
        </w:trPr>
        <w:tc>
          <w:tcPr>
            <w:tcW w:w="767" w:type="dxa"/>
            <w:vAlign w:val="center"/>
          </w:tcPr>
          <w:p w:rsidR="00E561F8" w:rsidRPr="00AA1D1E" w:rsidRDefault="00E561F8">
            <w:pPr>
              <w:spacing w:line="280" w:lineRule="exact"/>
              <w:jc w:val="center"/>
              <w:rPr>
                <w:rFonts w:ascii="宋体" w:eastAsia="宋体" w:hAnsi="宋体"/>
                <w:sz w:val="24"/>
                <w:szCs w:val="24"/>
              </w:rPr>
            </w:pPr>
          </w:p>
        </w:tc>
        <w:tc>
          <w:tcPr>
            <w:tcW w:w="1331" w:type="dxa"/>
            <w:vAlign w:val="center"/>
          </w:tcPr>
          <w:p w:rsidR="00E561F8" w:rsidRPr="00AA1D1E" w:rsidRDefault="00E561F8">
            <w:pPr>
              <w:spacing w:line="280" w:lineRule="exact"/>
              <w:rPr>
                <w:rFonts w:ascii="宋体" w:eastAsia="宋体" w:hAnsi="宋体"/>
                <w:sz w:val="24"/>
                <w:szCs w:val="24"/>
              </w:rPr>
            </w:pPr>
          </w:p>
        </w:tc>
        <w:tc>
          <w:tcPr>
            <w:tcW w:w="2008" w:type="dxa"/>
          </w:tcPr>
          <w:p w:rsidR="00E561F8" w:rsidRPr="00AA1D1E" w:rsidRDefault="00E561F8">
            <w:pPr>
              <w:spacing w:line="280" w:lineRule="exact"/>
              <w:jc w:val="center"/>
              <w:rPr>
                <w:rFonts w:ascii="宋体" w:eastAsia="宋体" w:hAnsi="宋体"/>
                <w:sz w:val="24"/>
                <w:szCs w:val="24"/>
              </w:rPr>
            </w:pPr>
          </w:p>
        </w:tc>
        <w:tc>
          <w:tcPr>
            <w:tcW w:w="1334" w:type="dxa"/>
          </w:tcPr>
          <w:p w:rsidR="00E561F8" w:rsidRPr="00AA1D1E" w:rsidRDefault="00E561F8">
            <w:pPr>
              <w:spacing w:line="280" w:lineRule="exact"/>
              <w:jc w:val="center"/>
              <w:rPr>
                <w:rFonts w:ascii="宋体" w:eastAsia="宋体" w:hAnsi="宋体"/>
                <w:sz w:val="24"/>
                <w:szCs w:val="24"/>
              </w:rPr>
            </w:pPr>
          </w:p>
        </w:tc>
        <w:tc>
          <w:tcPr>
            <w:tcW w:w="801" w:type="dxa"/>
            <w:vAlign w:val="center"/>
          </w:tcPr>
          <w:p w:rsidR="00E561F8" w:rsidRPr="00AA1D1E" w:rsidRDefault="00E561F8">
            <w:pPr>
              <w:spacing w:line="280" w:lineRule="exact"/>
              <w:jc w:val="center"/>
              <w:rPr>
                <w:rFonts w:ascii="宋体" w:eastAsia="宋体" w:hAnsi="宋体"/>
                <w:sz w:val="24"/>
                <w:szCs w:val="24"/>
              </w:rPr>
            </w:pPr>
          </w:p>
        </w:tc>
        <w:tc>
          <w:tcPr>
            <w:tcW w:w="1040" w:type="dxa"/>
          </w:tcPr>
          <w:p w:rsidR="00E561F8" w:rsidRPr="00AA1D1E" w:rsidRDefault="00E561F8">
            <w:pPr>
              <w:spacing w:line="280" w:lineRule="exact"/>
              <w:jc w:val="center"/>
              <w:rPr>
                <w:rFonts w:ascii="宋体" w:eastAsia="宋体" w:hAnsi="宋体"/>
                <w:sz w:val="24"/>
                <w:szCs w:val="24"/>
              </w:rPr>
            </w:pPr>
          </w:p>
        </w:tc>
        <w:tc>
          <w:tcPr>
            <w:tcW w:w="1023" w:type="dxa"/>
          </w:tcPr>
          <w:p w:rsidR="00E561F8" w:rsidRPr="00AA1D1E" w:rsidRDefault="00E561F8">
            <w:pPr>
              <w:spacing w:line="280" w:lineRule="exact"/>
              <w:jc w:val="center"/>
              <w:rPr>
                <w:rFonts w:ascii="宋体" w:eastAsia="宋体" w:hAnsi="宋体"/>
                <w:sz w:val="24"/>
                <w:szCs w:val="24"/>
              </w:rPr>
            </w:pPr>
          </w:p>
        </w:tc>
        <w:tc>
          <w:tcPr>
            <w:tcW w:w="941" w:type="dxa"/>
            <w:vAlign w:val="center"/>
          </w:tcPr>
          <w:p w:rsidR="00E561F8" w:rsidRPr="00AA1D1E" w:rsidRDefault="00E561F8">
            <w:pPr>
              <w:spacing w:line="280" w:lineRule="exact"/>
              <w:jc w:val="center"/>
              <w:rPr>
                <w:rFonts w:ascii="宋体" w:eastAsia="宋体" w:hAnsi="宋体"/>
                <w:sz w:val="24"/>
                <w:szCs w:val="24"/>
              </w:rPr>
            </w:pPr>
          </w:p>
        </w:tc>
        <w:tc>
          <w:tcPr>
            <w:tcW w:w="941" w:type="dxa"/>
          </w:tcPr>
          <w:p w:rsidR="00E561F8" w:rsidRPr="00AA1D1E" w:rsidRDefault="00E561F8">
            <w:pPr>
              <w:spacing w:line="280" w:lineRule="exact"/>
              <w:jc w:val="center"/>
              <w:rPr>
                <w:rFonts w:ascii="宋体" w:eastAsia="宋体" w:hAnsi="宋体"/>
                <w:sz w:val="24"/>
                <w:szCs w:val="24"/>
              </w:rPr>
            </w:pPr>
          </w:p>
        </w:tc>
      </w:tr>
    </w:tbl>
    <w:p w:rsidR="00E561F8" w:rsidRPr="00AA1D1E" w:rsidRDefault="00E561F8">
      <w:pPr>
        <w:spacing w:line="400" w:lineRule="exact"/>
        <w:jc w:val="left"/>
        <w:rPr>
          <w:rFonts w:ascii="宋体" w:eastAsia="宋体" w:hAnsi="宋体"/>
          <w:sz w:val="24"/>
          <w:szCs w:val="24"/>
        </w:rPr>
      </w:pPr>
    </w:p>
    <w:p w:rsidR="00E561F8" w:rsidRPr="00AA1D1E" w:rsidRDefault="00E561F8">
      <w:pPr>
        <w:pStyle w:val="ac"/>
      </w:pPr>
    </w:p>
    <w:p w:rsidR="00E561F8" w:rsidRPr="00AA1D1E" w:rsidRDefault="00E561F8">
      <w:pPr>
        <w:pStyle w:val="ac"/>
      </w:pPr>
    </w:p>
    <w:p w:rsidR="00E561F8" w:rsidRPr="00AA1D1E" w:rsidRDefault="00E561F8">
      <w:pPr>
        <w:pStyle w:val="ac"/>
      </w:pP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供应商名称：（盖章）</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法定代表人或授权代表（签字或盖章）：</w:t>
      </w:r>
    </w:p>
    <w:p w:rsidR="00E561F8" w:rsidRPr="00AA1D1E" w:rsidRDefault="00694640">
      <w:pPr>
        <w:pStyle w:val="ac"/>
        <w:ind w:firstLineChars="200" w:firstLine="480"/>
        <w:rPr>
          <w:rFonts w:ascii="宋体" w:eastAsia="宋体" w:hAnsi="宋体"/>
          <w:kern w:val="2"/>
          <w:szCs w:val="24"/>
        </w:rPr>
      </w:pPr>
      <w:r w:rsidRPr="00AA1D1E">
        <w:rPr>
          <w:rFonts w:ascii="宋体" w:eastAsia="宋体" w:hAnsi="宋体" w:hint="eastAsia"/>
          <w:kern w:val="2"/>
          <w:szCs w:val="24"/>
        </w:rPr>
        <w:t>联系电话：</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日期:</w:t>
      </w:r>
      <w:r w:rsidRPr="00AA1D1E">
        <w:rPr>
          <w:rFonts w:ascii="宋体" w:eastAsia="宋体" w:hAnsi="宋体" w:hint="eastAsia"/>
          <w:sz w:val="24"/>
          <w:szCs w:val="24"/>
        </w:rPr>
        <w:tab/>
        <w:t xml:space="preserve">      年    月    日</w:t>
      </w:r>
    </w:p>
    <w:p w:rsidR="00E561F8" w:rsidRPr="00AA1D1E" w:rsidRDefault="00694640">
      <w:pPr>
        <w:rPr>
          <w:rFonts w:ascii="宋体" w:eastAsia="宋体" w:hAnsi="宋体"/>
          <w:sz w:val="24"/>
          <w:szCs w:val="24"/>
        </w:rPr>
      </w:pPr>
      <w:r w:rsidRPr="00AA1D1E">
        <w:rPr>
          <w:rFonts w:ascii="宋体" w:eastAsia="宋体" w:hAnsi="宋体" w:hint="eastAsia"/>
          <w:sz w:val="24"/>
          <w:szCs w:val="24"/>
        </w:rPr>
        <w:br w:type="page"/>
      </w:r>
    </w:p>
    <w:p w:rsidR="00E561F8" w:rsidRPr="00AA1D1E" w:rsidRDefault="00694640">
      <w:pPr>
        <w:rPr>
          <w:rFonts w:ascii="宋体" w:eastAsia="宋体" w:hAnsi="宋体"/>
          <w:sz w:val="24"/>
          <w:szCs w:val="24"/>
        </w:rPr>
      </w:pPr>
      <w:r w:rsidRPr="00AA1D1E">
        <w:rPr>
          <w:rFonts w:ascii="宋体" w:eastAsia="宋体" w:hAnsi="宋体" w:hint="eastAsia"/>
          <w:sz w:val="24"/>
          <w:szCs w:val="24"/>
        </w:rPr>
        <w:lastRenderedPageBreak/>
        <w:t>附件5：</w:t>
      </w:r>
    </w:p>
    <w:p w:rsidR="00E561F8" w:rsidRPr="00AA1D1E" w:rsidRDefault="00694640">
      <w:pPr>
        <w:jc w:val="center"/>
        <w:rPr>
          <w:rFonts w:ascii="宋体" w:eastAsia="宋体" w:hAnsi="宋体"/>
          <w:b/>
          <w:bCs/>
          <w:sz w:val="28"/>
          <w:szCs w:val="28"/>
        </w:rPr>
      </w:pPr>
      <w:r w:rsidRPr="00AA1D1E">
        <w:rPr>
          <w:rFonts w:ascii="宋体" w:eastAsia="宋体" w:hAnsi="宋体" w:hint="eastAsia"/>
          <w:b/>
          <w:bCs/>
          <w:sz w:val="28"/>
          <w:szCs w:val="28"/>
        </w:rPr>
        <w:t>承诺函</w:t>
      </w:r>
    </w:p>
    <w:p w:rsidR="00E561F8" w:rsidRPr="00AA1D1E" w:rsidRDefault="00694640">
      <w:pPr>
        <w:spacing w:line="400" w:lineRule="exact"/>
        <w:rPr>
          <w:rFonts w:ascii="宋体" w:eastAsia="宋体" w:hAnsi="宋体"/>
          <w:sz w:val="24"/>
          <w:szCs w:val="24"/>
        </w:rPr>
      </w:pPr>
      <w:r w:rsidRPr="00AA1D1E">
        <w:rPr>
          <w:rFonts w:ascii="宋体" w:eastAsia="宋体" w:hAnsi="宋体" w:hint="eastAsia"/>
          <w:sz w:val="24"/>
          <w:szCs w:val="24"/>
          <w:u w:val="single"/>
        </w:rPr>
        <w:t>万源市中心医院</w:t>
      </w:r>
      <w:r w:rsidRPr="00AA1D1E">
        <w:rPr>
          <w:rFonts w:ascii="宋体" w:eastAsia="宋体" w:hAnsi="宋体" w:hint="eastAsia"/>
          <w:sz w:val="24"/>
          <w:szCs w:val="24"/>
        </w:rPr>
        <w:t>（采购人）：</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我公司作为本次采购项目的供应商，根据采购文件要求，现郑重承诺如下：</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一、具备《中华人民共和国政府采购法》第二十二条和本项目规定的条件：</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（一）具有独立承担民事责任的能力；</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（二）具有良好的商业信誉和健全的财务会计制度；</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（三）具有履行合同所必需的设备和专业技术能力；</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（四）有依法缴纳税收和社会保障资金的良好记录；</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（五）参加政府采购活动前三年内，在经营活动中没有重大违法记录；</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（六）法律、行政法规规定的其他条件；</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（七）根据采购项目提出的特殊条件。</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二、完全接受和满足本项目采购文件中规定的实质性要求，如对采购文件有异议，已经在递交报价文件截止时间届满前依法进行维权救济，不存在对采购文件有异议的同时又参加投标以求侥幸中标或者为实现其他非法目的的行为。</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三、在参加本次采购活动中，不存在与单位负责人为同一人或者存在直接控股、管理关系的其他供应商参与同一合同项下的采购活动的行为。</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四、在参加本次采购活动中，不存在和其他供应商在同一合同项下的采购项目中，同时委托同一个自然人、同一家庭的人员、同一单位的人员作为代理人的行为。</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五、如果有《四川省政府采购当事人诚信管理办法》（</w:t>
      </w:r>
      <w:proofErr w:type="gramStart"/>
      <w:r w:rsidRPr="00AA1D1E">
        <w:rPr>
          <w:rFonts w:ascii="宋体" w:eastAsia="宋体" w:hAnsi="宋体" w:hint="eastAsia"/>
          <w:sz w:val="24"/>
          <w:szCs w:val="24"/>
        </w:rPr>
        <w:t>川财采</w:t>
      </w:r>
      <w:proofErr w:type="gramEnd"/>
      <w:r w:rsidRPr="00AA1D1E">
        <w:rPr>
          <w:rFonts w:ascii="宋体" w:eastAsia="宋体" w:hAnsi="宋体" w:hint="eastAsia"/>
          <w:sz w:val="24"/>
          <w:szCs w:val="24"/>
        </w:rPr>
        <w:t>[2015]33号）规定的记入诚信档案的失信行为，将在报价文件中全面如实反映。</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六、报价文件中提供的任何资料和技术、服务、商务等投标承诺情况都是真实的、有效的、合法的。</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七、如本项目招标采购过程中需要提供样品，则我公司提供的样品即为中标后将要提供的中标产品，我公司对提供样品的性能和质量负责，因样品存在缺陷或者不符合采购文件要求导致未能中标的，我公司愿意承担相应不利后果。</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本公司对上述承诺的内容事项真实性负责。如经查实上述承诺的内容事项存在虚假，我公司愿意接受以提供虚假材料谋取中标的法律责任。</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 xml:space="preserve">       </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供应商名称：（盖章）</w:t>
      </w:r>
    </w:p>
    <w:p w:rsidR="00E561F8" w:rsidRPr="00AA1D1E"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法定代表人或授权代表（签字或盖章）：</w:t>
      </w:r>
    </w:p>
    <w:p w:rsidR="00E561F8" w:rsidRDefault="00694640">
      <w:pPr>
        <w:spacing w:line="400" w:lineRule="exact"/>
        <w:ind w:firstLineChars="200" w:firstLine="480"/>
        <w:rPr>
          <w:rFonts w:ascii="宋体" w:eastAsia="宋体" w:hAnsi="宋体"/>
          <w:sz w:val="24"/>
          <w:szCs w:val="24"/>
        </w:rPr>
      </w:pPr>
      <w:r w:rsidRPr="00AA1D1E">
        <w:rPr>
          <w:rFonts w:ascii="宋体" w:eastAsia="宋体" w:hAnsi="宋体" w:hint="eastAsia"/>
          <w:sz w:val="24"/>
          <w:szCs w:val="24"/>
        </w:rPr>
        <w:t>日期:</w:t>
      </w:r>
      <w:r w:rsidRPr="00AA1D1E">
        <w:rPr>
          <w:rFonts w:ascii="宋体" w:eastAsia="宋体" w:hAnsi="宋体" w:hint="eastAsia"/>
          <w:sz w:val="24"/>
          <w:szCs w:val="24"/>
        </w:rPr>
        <w:tab/>
      </w:r>
      <w:bookmarkEnd w:id="1"/>
      <w:r w:rsidRPr="00AA1D1E">
        <w:rPr>
          <w:rFonts w:ascii="宋体" w:eastAsia="宋体" w:hAnsi="宋体" w:hint="eastAsia"/>
          <w:sz w:val="24"/>
          <w:szCs w:val="24"/>
        </w:rPr>
        <w:t xml:space="preserve">      年    月    日</w:t>
      </w:r>
    </w:p>
    <w:sectPr w:rsidR="00E561F8">
      <w:footerReference w:type="even" r:id="rId10"/>
      <w:pgSz w:w="11906" w:h="16838"/>
      <w:pgMar w:top="1701" w:right="1134" w:bottom="1701" w:left="1134" w:header="851" w:footer="992" w:gutter="0"/>
      <w:cols w:space="425"/>
      <w:docGrid w:type="lines" w:linePitch="579"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05F0" w:rsidRDefault="009005F0">
      <w:r>
        <w:separator/>
      </w:r>
    </w:p>
  </w:endnote>
  <w:endnote w:type="continuationSeparator" w:id="0">
    <w:p w:rsidR="009005F0" w:rsidRDefault="009005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embedRegular r:id="rId1" w:subsetted="1" w:fontKey="{FEFC4D0E-7167-4185-A17A-F28E3DFA24DA}"/>
  </w:font>
  <w:font w:name="Arial Narrow">
    <w:panose1 w:val="020B0606020202030204"/>
    <w:charset w:val="00"/>
    <w:family w:val="swiss"/>
    <w:pitch w:val="variable"/>
    <w:sig w:usb0="00000287" w:usb1="00000800" w:usb2="00000000" w:usb3="00000000" w:csb0="0000009F" w:csb1="00000000"/>
  </w:font>
  <w:font w:name="Myriad Pro">
    <w:altName w:val="Courier New"/>
    <w:charset w:val="00"/>
    <w:family w:val="swiss"/>
    <w:pitch w:val="default"/>
    <w:sig w:usb0="00000000" w:usb1="00000000" w:usb2="00000000" w:usb3="00000000" w:csb0="00000001" w:csb1="00000000"/>
  </w:font>
  <w:font w:name="仿宋_GB2312">
    <w:altName w:val="仿宋"/>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1F8" w:rsidRDefault="00694640">
    <w:pPr>
      <w:pStyle w:val="a5"/>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561F8" w:rsidRDefault="00694640">
                          <w:pPr>
                            <w:pStyle w:val="a5"/>
                          </w:pPr>
                          <w:r>
                            <w:fldChar w:fldCharType="begin"/>
                          </w:r>
                          <w:r>
                            <w:instrText xml:space="preserve"> PAGE  \* MERGEFORMAT </w:instrText>
                          </w:r>
                          <w:r>
                            <w:fldChar w:fldCharType="separate"/>
                          </w:r>
                          <w:r w:rsidR="00EF199A">
                            <w:rPr>
                              <w:noProof/>
                            </w:rP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E561F8" w:rsidRDefault="00694640">
                    <w:pPr>
                      <w:pStyle w:val="a5"/>
                    </w:pPr>
                    <w:r>
                      <w:fldChar w:fldCharType="begin"/>
                    </w:r>
                    <w:r>
                      <w:instrText xml:space="preserve"> PAGE  \* MERGEFORMAT </w:instrText>
                    </w:r>
                    <w:r>
                      <w:fldChar w:fldCharType="separate"/>
                    </w:r>
                    <w:r w:rsidR="00EF199A">
                      <w:rPr>
                        <w:noProof/>
                      </w:rPr>
                      <w:t>10</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1F8" w:rsidRDefault="00694640">
    <w:pPr>
      <w:pStyle w:val="a5"/>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561F8" w:rsidRDefault="00694640">
                          <w:pPr>
                            <w:pStyle w:val="a5"/>
                          </w:pPr>
                          <w:r>
                            <w:fldChar w:fldCharType="begin"/>
                          </w:r>
                          <w:r>
                            <w:instrText xml:space="preserve"> PAGE  \* MERGEFORMAT </w:instrText>
                          </w:r>
                          <w:r>
                            <w:fldChar w:fldCharType="separate"/>
                          </w:r>
                          <w:r>
                            <w:t>2</w:t>
                          </w:r>
                          <w:r>
                            <w:fldChar w:fldCharType="end"/>
                          </w:r>
                          <w:r>
                            <w:t xml:space="preserve"> / </w:t>
                          </w:r>
                          <w:fldSimple w:instr=" NUMPAGES  \* MERGEFORMAT ">
                            <w:r w:rsidR="000225C4">
                              <w:rPr>
                                <w:noProof/>
                              </w:rPr>
                              <w:t>1</w:t>
                            </w:r>
                          </w:fldSimple>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rsidR="00E561F8" w:rsidRDefault="00694640">
                    <w:pPr>
                      <w:pStyle w:val="a5"/>
                    </w:pPr>
                    <w:r>
                      <w:fldChar w:fldCharType="begin"/>
                    </w:r>
                    <w:r>
                      <w:instrText xml:space="preserve"> PAGE  \* MERGEFORMAT </w:instrText>
                    </w:r>
                    <w:r>
                      <w:fldChar w:fldCharType="separate"/>
                    </w:r>
                    <w:r>
                      <w:t>2</w:t>
                    </w:r>
                    <w:r>
                      <w:fldChar w:fldCharType="end"/>
                    </w:r>
                    <w:r>
                      <w:t xml:space="preserve"> / </w:t>
                    </w:r>
                    <w:r w:rsidR="00FE1933">
                      <w:fldChar w:fldCharType="begin"/>
                    </w:r>
                    <w:r w:rsidR="00FE1933">
                      <w:instrText xml:space="preserve"> NUMPAG</w:instrText>
                    </w:r>
                    <w:r w:rsidR="00FE1933">
                      <w:instrText xml:space="preserve">ES  \* MERGEFORMAT </w:instrText>
                    </w:r>
                    <w:r w:rsidR="00FE1933">
                      <w:fldChar w:fldCharType="separate"/>
                    </w:r>
                    <w:r w:rsidR="000225C4">
                      <w:rPr>
                        <w:noProof/>
                      </w:rPr>
                      <w:t>1</w:t>
                    </w:r>
                    <w:r w:rsidR="00FE1933">
                      <w:rPr>
                        <w:noProof/>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05F0" w:rsidRDefault="009005F0">
      <w:r>
        <w:separator/>
      </w:r>
    </w:p>
  </w:footnote>
  <w:footnote w:type="continuationSeparator" w:id="0">
    <w:p w:rsidR="009005F0" w:rsidRDefault="009005F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E117552"/>
    <w:multiLevelType w:val="singleLevel"/>
    <w:tmpl w:val="9E117552"/>
    <w:lvl w:ilvl="0">
      <w:start w:val="1"/>
      <w:numFmt w:val="chineseCounting"/>
      <w:suff w:val="nothing"/>
      <w:lvlText w:val="%1、"/>
      <w:lvlJc w:val="left"/>
      <w:rPr>
        <w:rFonts w:hint="eastAsia"/>
      </w:rPr>
    </w:lvl>
  </w:abstractNum>
  <w:abstractNum w:abstractNumId="1" w15:restartNumberingAfterBreak="0">
    <w:nsid w:val="B9B76744"/>
    <w:multiLevelType w:val="singleLevel"/>
    <w:tmpl w:val="B9B76744"/>
    <w:lvl w:ilvl="0">
      <w:start w:val="2"/>
      <w:numFmt w:val="chineseCounting"/>
      <w:suff w:val="nothing"/>
      <w:lvlText w:val="（%1）"/>
      <w:lvlJc w:val="left"/>
      <w:rPr>
        <w:rFonts w:hint="eastAsia"/>
      </w:rPr>
    </w:lvl>
  </w:abstractNum>
  <w:abstractNum w:abstractNumId="2" w15:restartNumberingAfterBreak="0">
    <w:nsid w:val="F7580F32"/>
    <w:multiLevelType w:val="singleLevel"/>
    <w:tmpl w:val="F7580F32"/>
    <w:lvl w:ilvl="0">
      <w:start w:val="1"/>
      <w:numFmt w:val="decimal"/>
      <w:lvlText w:val="%1."/>
      <w:lvlJc w:val="left"/>
      <w:pPr>
        <w:ind w:left="425" w:hanging="425"/>
      </w:pPr>
      <w:rPr>
        <w:rFonts w:hint="default"/>
      </w:rPr>
    </w:lvl>
  </w:abstractNum>
  <w:abstractNum w:abstractNumId="3" w15:restartNumberingAfterBreak="0">
    <w:nsid w:val="4A86DBAC"/>
    <w:multiLevelType w:val="singleLevel"/>
    <w:tmpl w:val="4A86DBAC"/>
    <w:lvl w:ilvl="0">
      <w:start w:val="2"/>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proofState w:spelling="clean" w:grammar="clean"/>
  <w:defaultTabStop w:val="420"/>
  <w:drawingGridHorizontalSpacing w:val="158"/>
  <w:drawingGridVerticalSpacing w:val="579"/>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lOTcwZTlmZDVmMmMyYjZlNzJiZGZiOTYyYzk1MjkifQ=="/>
  </w:docVars>
  <w:rsids>
    <w:rsidRoot w:val="00290D90"/>
    <w:rsid w:val="0000367A"/>
    <w:rsid w:val="00003DFD"/>
    <w:rsid w:val="00004E11"/>
    <w:rsid w:val="0001161C"/>
    <w:rsid w:val="000225C4"/>
    <w:rsid w:val="00026F25"/>
    <w:rsid w:val="00047226"/>
    <w:rsid w:val="00052BB8"/>
    <w:rsid w:val="00076849"/>
    <w:rsid w:val="000A124C"/>
    <w:rsid w:val="000B426F"/>
    <w:rsid w:val="000D1BD0"/>
    <w:rsid w:val="0010110E"/>
    <w:rsid w:val="00141F16"/>
    <w:rsid w:val="00145D76"/>
    <w:rsid w:val="00155767"/>
    <w:rsid w:val="001619E5"/>
    <w:rsid w:val="001752F5"/>
    <w:rsid w:val="001876F9"/>
    <w:rsid w:val="00191896"/>
    <w:rsid w:val="0019545B"/>
    <w:rsid w:val="001B1A0B"/>
    <w:rsid w:val="001B4694"/>
    <w:rsid w:val="001D14A7"/>
    <w:rsid w:val="001F66BC"/>
    <w:rsid w:val="00213B51"/>
    <w:rsid w:val="0021621B"/>
    <w:rsid w:val="0021685C"/>
    <w:rsid w:val="00227A29"/>
    <w:rsid w:val="00237425"/>
    <w:rsid w:val="00241596"/>
    <w:rsid w:val="00262298"/>
    <w:rsid w:val="00265486"/>
    <w:rsid w:val="00290D90"/>
    <w:rsid w:val="00303904"/>
    <w:rsid w:val="003165FB"/>
    <w:rsid w:val="00335F03"/>
    <w:rsid w:val="00337A2B"/>
    <w:rsid w:val="00354441"/>
    <w:rsid w:val="003705E2"/>
    <w:rsid w:val="003762ED"/>
    <w:rsid w:val="003853BF"/>
    <w:rsid w:val="00386112"/>
    <w:rsid w:val="00392C69"/>
    <w:rsid w:val="00394AED"/>
    <w:rsid w:val="003977DC"/>
    <w:rsid w:val="003B16BA"/>
    <w:rsid w:val="003C0562"/>
    <w:rsid w:val="003C34DF"/>
    <w:rsid w:val="003C4967"/>
    <w:rsid w:val="003E0D3A"/>
    <w:rsid w:val="003F3D3B"/>
    <w:rsid w:val="003F6228"/>
    <w:rsid w:val="003F7F39"/>
    <w:rsid w:val="004042B2"/>
    <w:rsid w:val="004156B3"/>
    <w:rsid w:val="00440C51"/>
    <w:rsid w:val="00445006"/>
    <w:rsid w:val="00452365"/>
    <w:rsid w:val="0045409B"/>
    <w:rsid w:val="0048293E"/>
    <w:rsid w:val="00486005"/>
    <w:rsid w:val="00495FA0"/>
    <w:rsid w:val="00497502"/>
    <w:rsid w:val="004C0CA7"/>
    <w:rsid w:val="004D6EDA"/>
    <w:rsid w:val="004E1E77"/>
    <w:rsid w:val="005066F4"/>
    <w:rsid w:val="00511333"/>
    <w:rsid w:val="005530AA"/>
    <w:rsid w:val="005534F1"/>
    <w:rsid w:val="00554EED"/>
    <w:rsid w:val="00567B3B"/>
    <w:rsid w:val="005A4E3C"/>
    <w:rsid w:val="005D0E78"/>
    <w:rsid w:val="005D476B"/>
    <w:rsid w:val="005F1317"/>
    <w:rsid w:val="00616128"/>
    <w:rsid w:val="0062014A"/>
    <w:rsid w:val="006235E7"/>
    <w:rsid w:val="00623C00"/>
    <w:rsid w:val="00656FCA"/>
    <w:rsid w:val="00657D71"/>
    <w:rsid w:val="00657FD2"/>
    <w:rsid w:val="00660EE8"/>
    <w:rsid w:val="006631B2"/>
    <w:rsid w:val="0066647F"/>
    <w:rsid w:val="0067772E"/>
    <w:rsid w:val="00690F7B"/>
    <w:rsid w:val="00694640"/>
    <w:rsid w:val="006B7DAC"/>
    <w:rsid w:val="006C110B"/>
    <w:rsid w:val="006D0F7B"/>
    <w:rsid w:val="006D622D"/>
    <w:rsid w:val="006E2676"/>
    <w:rsid w:val="006E373E"/>
    <w:rsid w:val="006F5326"/>
    <w:rsid w:val="00702EBC"/>
    <w:rsid w:val="007229DE"/>
    <w:rsid w:val="0072594F"/>
    <w:rsid w:val="00750DE7"/>
    <w:rsid w:val="00761412"/>
    <w:rsid w:val="007746EE"/>
    <w:rsid w:val="007A0600"/>
    <w:rsid w:val="007A0C01"/>
    <w:rsid w:val="007A0D13"/>
    <w:rsid w:val="007B247D"/>
    <w:rsid w:val="007B7A27"/>
    <w:rsid w:val="007C1BA1"/>
    <w:rsid w:val="007D1500"/>
    <w:rsid w:val="007E4AB3"/>
    <w:rsid w:val="008235D0"/>
    <w:rsid w:val="008339D0"/>
    <w:rsid w:val="00862A49"/>
    <w:rsid w:val="0087570D"/>
    <w:rsid w:val="00887BDC"/>
    <w:rsid w:val="00895731"/>
    <w:rsid w:val="008A666F"/>
    <w:rsid w:val="008D764E"/>
    <w:rsid w:val="008E10F4"/>
    <w:rsid w:val="008F12BE"/>
    <w:rsid w:val="009005F0"/>
    <w:rsid w:val="00905B34"/>
    <w:rsid w:val="00916DF5"/>
    <w:rsid w:val="0094013D"/>
    <w:rsid w:val="009638F1"/>
    <w:rsid w:val="009C56AD"/>
    <w:rsid w:val="009F48FA"/>
    <w:rsid w:val="00A00EEC"/>
    <w:rsid w:val="00A03E51"/>
    <w:rsid w:val="00A3723C"/>
    <w:rsid w:val="00A70710"/>
    <w:rsid w:val="00A773C5"/>
    <w:rsid w:val="00A775EC"/>
    <w:rsid w:val="00AA1D1E"/>
    <w:rsid w:val="00AC3C6E"/>
    <w:rsid w:val="00AE0D70"/>
    <w:rsid w:val="00AE4060"/>
    <w:rsid w:val="00B02FEA"/>
    <w:rsid w:val="00B1085C"/>
    <w:rsid w:val="00B12067"/>
    <w:rsid w:val="00B1239D"/>
    <w:rsid w:val="00B16919"/>
    <w:rsid w:val="00B321DD"/>
    <w:rsid w:val="00B36471"/>
    <w:rsid w:val="00B44258"/>
    <w:rsid w:val="00B564E4"/>
    <w:rsid w:val="00B71FB5"/>
    <w:rsid w:val="00B81D13"/>
    <w:rsid w:val="00BB43E3"/>
    <w:rsid w:val="00BC0094"/>
    <w:rsid w:val="00BC081F"/>
    <w:rsid w:val="00BC55F1"/>
    <w:rsid w:val="00C00EB5"/>
    <w:rsid w:val="00C019D7"/>
    <w:rsid w:val="00C1479A"/>
    <w:rsid w:val="00C2680D"/>
    <w:rsid w:val="00C315F2"/>
    <w:rsid w:val="00C5259D"/>
    <w:rsid w:val="00C830E0"/>
    <w:rsid w:val="00C8398C"/>
    <w:rsid w:val="00CC1895"/>
    <w:rsid w:val="00CD031C"/>
    <w:rsid w:val="00CD191B"/>
    <w:rsid w:val="00CE31A2"/>
    <w:rsid w:val="00CE550B"/>
    <w:rsid w:val="00CE5DA6"/>
    <w:rsid w:val="00D01B37"/>
    <w:rsid w:val="00D055C5"/>
    <w:rsid w:val="00D23C21"/>
    <w:rsid w:val="00D30FDE"/>
    <w:rsid w:val="00D45582"/>
    <w:rsid w:val="00D71CA3"/>
    <w:rsid w:val="00D76B25"/>
    <w:rsid w:val="00D82A00"/>
    <w:rsid w:val="00DA4606"/>
    <w:rsid w:val="00DA628E"/>
    <w:rsid w:val="00DC2BA8"/>
    <w:rsid w:val="00DF0286"/>
    <w:rsid w:val="00DF7FF0"/>
    <w:rsid w:val="00E070CE"/>
    <w:rsid w:val="00E145EA"/>
    <w:rsid w:val="00E276C8"/>
    <w:rsid w:val="00E374E1"/>
    <w:rsid w:val="00E561F8"/>
    <w:rsid w:val="00E707F9"/>
    <w:rsid w:val="00E73794"/>
    <w:rsid w:val="00E73C07"/>
    <w:rsid w:val="00E81F0B"/>
    <w:rsid w:val="00E90627"/>
    <w:rsid w:val="00E922F0"/>
    <w:rsid w:val="00E976A4"/>
    <w:rsid w:val="00EA2EFB"/>
    <w:rsid w:val="00EA5CFC"/>
    <w:rsid w:val="00EA5D3F"/>
    <w:rsid w:val="00EA613F"/>
    <w:rsid w:val="00EA7AE1"/>
    <w:rsid w:val="00EB208A"/>
    <w:rsid w:val="00ED189D"/>
    <w:rsid w:val="00ED38BF"/>
    <w:rsid w:val="00ED7C2F"/>
    <w:rsid w:val="00EF199A"/>
    <w:rsid w:val="00EF4C60"/>
    <w:rsid w:val="00F16236"/>
    <w:rsid w:val="00F201FE"/>
    <w:rsid w:val="00F41672"/>
    <w:rsid w:val="00F466EF"/>
    <w:rsid w:val="00F803E1"/>
    <w:rsid w:val="00FA01DB"/>
    <w:rsid w:val="00FA1A42"/>
    <w:rsid w:val="00FA3F1D"/>
    <w:rsid w:val="00FB4323"/>
    <w:rsid w:val="00FD26E9"/>
    <w:rsid w:val="00FE1933"/>
    <w:rsid w:val="00FF1D5E"/>
    <w:rsid w:val="023615AF"/>
    <w:rsid w:val="02944841"/>
    <w:rsid w:val="05CC5E29"/>
    <w:rsid w:val="066F3B8D"/>
    <w:rsid w:val="07EA3BB8"/>
    <w:rsid w:val="0C190444"/>
    <w:rsid w:val="0D80601A"/>
    <w:rsid w:val="0E200BC9"/>
    <w:rsid w:val="13FE413E"/>
    <w:rsid w:val="189E2F74"/>
    <w:rsid w:val="1A4E796B"/>
    <w:rsid w:val="1C7F4C5B"/>
    <w:rsid w:val="1F953CE6"/>
    <w:rsid w:val="227710FC"/>
    <w:rsid w:val="23C31FAC"/>
    <w:rsid w:val="24420C6C"/>
    <w:rsid w:val="252F306E"/>
    <w:rsid w:val="27381396"/>
    <w:rsid w:val="2C3737B0"/>
    <w:rsid w:val="2D0B157A"/>
    <w:rsid w:val="2E49469E"/>
    <w:rsid w:val="317B5249"/>
    <w:rsid w:val="35570F6F"/>
    <w:rsid w:val="37292734"/>
    <w:rsid w:val="3C6078E8"/>
    <w:rsid w:val="3DB768F4"/>
    <w:rsid w:val="3EDC306B"/>
    <w:rsid w:val="477239B5"/>
    <w:rsid w:val="48F77A16"/>
    <w:rsid w:val="4DE15BF7"/>
    <w:rsid w:val="4F2F381E"/>
    <w:rsid w:val="56C229F6"/>
    <w:rsid w:val="570860B8"/>
    <w:rsid w:val="59EB6E97"/>
    <w:rsid w:val="5DA10063"/>
    <w:rsid w:val="5F9754C4"/>
    <w:rsid w:val="5FDF68F3"/>
    <w:rsid w:val="611A3E4F"/>
    <w:rsid w:val="64A04651"/>
    <w:rsid w:val="66035D6E"/>
    <w:rsid w:val="66EB7A64"/>
    <w:rsid w:val="66F127F8"/>
    <w:rsid w:val="69044CCB"/>
    <w:rsid w:val="69DE0262"/>
    <w:rsid w:val="6A924655"/>
    <w:rsid w:val="731D2247"/>
    <w:rsid w:val="74BB4445"/>
    <w:rsid w:val="7706157E"/>
    <w:rsid w:val="7BA45C33"/>
    <w:rsid w:val="7CF61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036876"/>
  <w15:docId w15:val="{0110CD12-230F-4116-9D89-229A03D00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unhideWhenUsed/>
    <w:qFormat/>
    <w:pPr>
      <w:keepNext/>
      <w:keepLines/>
      <w:spacing w:before="260" w:after="260" w:line="416" w:lineRule="auto"/>
      <w:jc w:val="center"/>
      <w:outlineLvl w:val="1"/>
    </w:pPr>
    <w:rPr>
      <w:rFonts w:ascii="宋体" w:hAnsi="宋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nhideWhenUsed/>
    <w:qFormat/>
    <w:pPr>
      <w:spacing w:beforeAutospacing="1" w:afterAutospacing="1"/>
      <w:jc w:val="left"/>
    </w:pPr>
    <w:rPr>
      <w:rFonts w:cs="Times New Roman"/>
      <w:kern w:val="0"/>
      <w:sz w:val="24"/>
    </w:rPr>
  </w:style>
  <w:style w:type="table" w:styleId="aa">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rPr>
  </w:style>
  <w:style w:type="paragraph" w:customStyle="1" w:styleId="ac">
    <w:name w:val="文档正文"/>
    <w:basedOn w:val="a"/>
    <w:qFormat/>
    <w:pPr>
      <w:adjustRightInd w:val="0"/>
      <w:snapToGrid w:val="0"/>
      <w:spacing w:line="440" w:lineRule="exact"/>
      <w:ind w:firstLine="567"/>
      <w:textAlignment w:val="baseline"/>
    </w:pPr>
    <w:rPr>
      <w:rFonts w:ascii="Arial Narrow" w:hAnsi="Arial Narrow"/>
      <w:kern w:val="0"/>
      <w:sz w:val="24"/>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styleId="ad">
    <w:name w:val="List Paragraph"/>
    <w:basedOn w:val="a"/>
    <w:uiPriority w:val="34"/>
    <w:qFormat/>
    <w:pPr>
      <w:ind w:firstLineChars="200" w:firstLine="420"/>
    </w:pPr>
  </w:style>
  <w:style w:type="character" w:styleId="ae">
    <w:name w:val="annotation reference"/>
    <w:uiPriority w:val="99"/>
    <w:qFormat/>
    <w:rsid w:val="00D23C21"/>
    <w:rPr>
      <w:sz w:val="21"/>
      <w:szCs w:val="21"/>
    </w:rPr>
  </w:style>
  <w:style w:type="paragraph" w:styleId="af">
    <w:name w:val="Body Text"/>
    <w:basedOn w:val="a"/>
    <w:next w:val="20"/>
    <w:link w:val="af0"/>
    <w:qFormat/>
    <w:rsid w:val="00265486"/>
    <w:pPr>
      <w:spacing w:line="360" w:lineRule="auto"/>
      <w:ind w:firstLineChars="200" w:firstLine="1044"/>
      <w:jc w:val="left"/>
    </w:pPr>
    <w:rPr>
      <w:rFonts w:ascii="Times New Roman" w:eastAsia="Times New Roman" w:hAnsi="Times New Roman" w:cs="Times New Roman"/>
      <w:sz w:val="24"/>
      <w:szCs w:val="24"/>
    </w:rPr>
  </w:style>
  <w:style w:type="character" w:customStyle="1" w:styleId="af0">
    <w:name w:val="正文文本 字符"/>
    <w:basedOn w:val="a0"/>
    <w:link w:val="af"/>
    <w:rsid w:val="00265486"/>
    <w:rPr>
      <w:rFonts w:eastAsia="Times New Roman"/>
      <w:kern w:val="2"/>
      <w:sz w:val="24"/>
      <w:szCs w:val="24"/>
    </w:rPr>
  </w:style>
  <w:style w:type="paragraph" w:customStyle="1" w:styleId="Default">
    <w:name w:val="Default"/>
    <w:qFormat/>
    <w:rsid w:val="00265486"/>
    <w:pPr>
      <w:widowControl w:val="0"/>
      <w:autoSpaceDE w:val="0"/>
      <w:autoSpaceDN w:val="0"/>
      <w:adjustRightInd w:val="0"/>
    </w:pPr>
    <w:rPr>
      <w:rFonts w:ascii="Myriad Pro" w:eastAsia="Times New Roman" w:hAnsi="Myriad Pro" w:cs="Myriad Pro"/>
      <w:color w:val="000000"/>
      <w:sz w:val="24"/>
      <w:szCs w:val="24"/>
    </w:rPr>
  </w:style>
  <w:style w:type="paragraph" w:customStyle="1" w:styleId="af1">
    <w:name w:val="论证正文"/>
    <w:basedOn w:val="a"/>
    <w:qFormat/>
    <w:rsid w:val="00265486"/>
    <w:pPr>
      <w:spacing w:line="360" w:lineRule="auto"/>
      <w:ind w:firstLineChars="200" w:firstLine="1044"/>
    </w:pPr>
    <w:rPr>
      <w:rFonts w:ascii="Times New Roman" w:eastAsia="仿宋_GB2312" w:hAnsi="Times New Roman" w:cs="Times New Roman"/>
      <w:kern w:val="0"/>
      <w:sz w:val="32"/>
      <w:szCs w:val="20"/>
    </w:rPr>
  </w:style>
  <w:style w:type="paragraph" w:styleId="20">
    <w:name w:val="Body Text 2"/>
    <w:basedOn w:val="a"/>
    <w:link w:val="21"/>
    <w:uiPriority w:val="99"/>
    <w:semiHidden/>
    <w:unhideWhenUsed/>
    <w:rsid w:val="00265486"/>
    <w:pPr>
      <w:spacing w:after="120" w:line="480" w:lineRule="auto"/>
    </w:pPr>
  </w:style>
  <w:style w:type="character" w:customStyle="1" w:styleId="21">
    <w:name w:val="正文文本 2 字符"/>
    <w:basedOn w:val="a0"/>
    <w:link w:val="20"/>
    <w:uiPriority w:val="99"/>
    <w:semiHidden/>
    <w:rsid w:val="00265486"/>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8926143">
      <w:bodyDiv w:val="1"/>
      <w:marLeft w:val="0"/>
      <w:marRight w:val="0"/>
      <w:marTop w:val="0"/>
      <w:marBottom w:val="0"/>
      <w:divBdr>
        <w:top w:val="none" w:sz="0" w:space="0" w:color="auto"/>
        <w:left w:val="none" w:sz="0" w:space="0" w:color="auto"/>
        <w:bottom w:val="none" w:sz="0" w:space="0" w:color="auto"/>
        <w:right w:val="none" w:sz="0" w:space="0" w:color="auto"/>
      </w:divBdr>
    </w:div>
    <w:div w:id="19520806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3FE69B-2FAD-4297-BA74-EF527A6B59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10</Pages>
  <Words>700</Words>
  <Characters>3994</Characters>
  <Application>Microsoft Office Word</Application>
  <DocSecurity>0</DocSecurity>
  <Lines>33</Lines>
  <Paragraphs>9</Paragraphs>
  <ScaleCrop>false</ScaleCrop>
  <Company>微软中国</Company>
  <LinksUpToDate>false</LinksUpToDate>
  <CharactersWithSpaces>4685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SKUser</cp:lastModifiedBy>
  <cp:revision>172</cp:revision>
  <cp:lastPrinted>2023-08-21T01:57:00Z</cp:lastPrinted>
  <dcterms:created xsi:type="dcterms:W3CDTF">2023-08-18T00:56:00Z</dcterms:created>
  <dcterms:modified xsi:type="dcterms:W3CDTF">2023-11-30T06:45:00Z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5BE77412F42442EE82ECA02E56833D4C_13</vt:lpwstr>
  </property>
</Properties>
</file>