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r>
        <w:rPr>
          <w:rFonts w:hint="eastAsia"/>
        </w:rPr>
        <w:t>附件：</w:t>
      </w:r>
    </w:p>
    <w:p>
      <w:pPr>
        <w:pStyle w:val="2"/>
        <w:ind w:firstLine="482" w:firstLineChars="200"/>
        <w:jc w:val="center"/>
        <w:outlineLvl w:val="1"/>
        <w:rPr>
          <w:rFonts w:ascii="SimSun" w:hAnsi="SimSun" w:cs="SimSun"/>
          <w:b/>
          <w:bCs/>
          <w:sz w:val="24"/>
        </w:rPr>
      </w:pPr>
      <w:r>
        <w:rPr>
          <w:rFonts w:hint="eastAsia" w:ascii="SimSun" w:hAnsi="SimSun" w:cs="SimSun"/>
          <w:b/>
          <w:bCs/>
          <w:sz w:val="24"/>
        </w:rPr>
        <w:t>医用正压防护头罩参数及技术要求</w:t>
      </w:r>
    </w:p>
    <w:p>
      <w:pPr>
        <w:spacing w:line="360" w:lineRule="auto"/>
        <w:ind w:firstLine="480" w:firstLineChars="200"/>
        <w:rPr>
          <w:rFonts w:cs="SimSun" w:asciiTheme="minorEastAsia" w:hAnsiTheme="minorEastAsia" w:eastAsiaTheme="minorEastAsia"/>
          <w:sz w:val="24"/>
          <w:szCs w:val="24"/>
        </w:rPr>
      </w:pPr>
      <w:r>
        <w:rPr>
          <w:rFonts w:hint="eastAsia" w:cs="SimSun" w:asciiTheme="minorEastAsia" w:hAnsiTheme="minorEastAsia" w:eastAsiaTheme="minorEastAsia"/>
          <w:sz w:val="24"/>
          <w:szCs w:val="24"/>
        </w:rPr>
        <w:t>1.使用要求：通过静音风机将经高效过滤器过滤后的洁净空气持续送至一次性防护头罩内形成正压，</w:t>
      </w:r>
      <w:r>
        <w:rPr>
          <w:rFonts w:hint="eastAsia" w:asciiTheme="minorEastAsia" w:hAnsiTheme="minorEastAsia" w:eastAsiaTheme="minorEastAsia"/>
          <w:sz w:val="24"/>
          <w:szCs w:val="24"/>
          <w:shd w:val="clear" w:color="auto" w:fill="FFFFFF"/>
        </w:rPr>
        <w:t>过滤空气中的颗粒物、阻隔飞沫、血液、体液、分泌物等，</w:t>
      </w:r>
      <w:r>
        <w:rPr>
          <w:rFonts w:hint="eastAsia" w:cs="SimSun" w:asciiTheme="minorEastAsia" w:hAnsiTheme="minorEastAsia" w:eastAsiaTheme="minorEastAsia"/>
          <w:sz w:val="24"/>
          <w:szCs w:val="24"/>
        </w:rPr>
        <w:t>形成一定的物理阻隔作用，避免经空气传播的病毒及病菌危害，有效保护使用人员。</w:t>
      </w:r>
      <w:r>
        <w:rPr>
          <w:rFonts w:hint="eastAsia" w:asciiTheme="minorEastAsia" w:hAnsiTheme="minorEastAsia" w:eastAsiaTheme="minorEastAsia"/>
          <w:sz w:val="24"/>
          <w:szCs w:val="24"/>
          <w:shd w:val="clear" w:color="auto" w:fill="FFFFFF"/>
        </w:rPr>
        <w:t>可用于发热门诊、手术室、麻醉科、传染科、咽拭子采样等，</w:t>
      </w:r>
      <w:r>
        <w:rPr>
          <w:rFonts w:asciiTheme="minorEastAsia" w:hAnsiTheme="minorEastAsia" w:eastAsiaTheme="minorEastAsia"/>
          <w:sz w:val="24"/>
          <w:szCs w:val="24"/>
          <w:shd w:val="clear" w:color="auto" w:fill="FFFFFF"/>
        </w:rPr>
        <w:t>防护对象包括从事传染病防治、生物污染物处理、病原微生物检验研究的医务人员、卫生防疫人员以及自然疫情、生物安全事故等突发公共卫生事件发生时的现场作业人员等</w:t>
      </w:r>
      <w:r>
        <w:rPr>
          <w:rFonts w:hint="eastAsia" w:asciiTheme="minorEastAsia" w:hAnsiTheme="minorEastAsia" w:eastAsiaTheme="minorEastAsia"/>
          <w:sz w:val="24"/>
          <w:szCs w:val="24"/>
          <w:shd w:val="clear" w:color="auto" w:fill="FFFFFF"/>
        </w:rPr>
        <w:t>；</w:t>
      </w:r>
    </w:p>
    <w:p>
      <w:pPr>
        <w:spacing w:line="360" w:lineRule="auto"/>
        <w:ind w:firstLine="360" w:firstLineChars="150"/>
        <w:rPr>
          <w:rFonts w:ascii="SimSun" w:hAnsi="SimSun" w:cs="SimSun"/>
          <w:sz w:val="24"/>
          <w:szCs w:val="24"/>
        </w:rPr>
      </w:pPr>
      <w:r>
        <w:rPr>
          <w:rFonts w:hint="eastAsia" w:ascii="SimSun" w:hAnsi="SimSun" w:cs="SimSun"/>
          <w:sz w:val="24"/>
          <w:szCs w:val="24"/>
        </w:rPr>
        <w:t>2.标准风量设定：150L/min；中等风量设定：185L/min；高等风量设定：210L/min。三档可调节</w:t>
      </w:r>
      <w:r>
        <w:rPr>
          <w:rFonts w:hint="eastAsia" w:asciiTheme="minorEastAsia" w:hAnsiTheme="minorEastAsia" w:eastAsiaTheme="minorEastAsia"/>
          <w:sz w:val="24"/>
          <w:szCs w:val="24"/>
          <w:shd w:val="clear" w:color="auto" w:fill="FFFFFF"/>
        </w:rPr>
        <w:t>；</w:t>
      </w:r>
    </w:p>
    <w:p>
      <w:pPr>
        <w:spacing w:line="360" w:lineRule="auto"/>
        <w:ind w:firstLine="240" w:firstLineChars="100"/>
        <w:rPr>
          <w:rFonts w:ascii="SimSun" w:hAnsi="SimSun" w:cs="SimSun"/>
          <w:sz w:val="24"/>
          <w:szCs w:val="24"/>
        </w:rPr>
      </w:pPr>
      <w:r>
        <w:rPr>
          <w:rFonts w:hint="eastAsia" w:ascii="SimSun" w:hAnsi="SimSun" w:cs="SimSun"/>
          <w:sz w:val="24"/>
          <w:szCs w:val="24"/>
        </w:rPr>
        <w:t>3. 呼吸过滤器颗粒过滤效率≥99.99%；</w:t>
      </w:r>
    </w:p>
    <w:p>
      <w:pPr>
        <w:spacing w:line="360" w:lineRule="auto"/>
        <w:ind w:firstLine="240" w:firstLineChars="100"/>
        <w:rPr>
          <w:rFonts w:ascii="SimSun" w:hAnsi="SimSun" w:cs="SimSun"/>
          <w:sz w:val="24"/>
          <w:szCs w:val="24"/>
        </w:rPr>
      </w:pPr>
      <w:r>
        <w:rPr>
          <w:rFonts w:hint="eastAsia" w:ascii="SimSun" w:hAnsi="SimSun" w:cs="SimSun"/>
          <w:sz w:val="24"/>
          <w:szCs w:val="24"/>
        </w:rPr>
        <w:t>4. 呼吸过滤器细菌过滤效率≥99.9%；</w:t>
      </w:r>
    </w:p>
    <w:p>
      <w:pPr>
        <w:spacing w:line="360" w:lineRule="auto"/>
        <w:ind w:firstLine="240" w:firstLineChars="100"/>
        <w:rPr>
          <w:rFonts w:ascii="SimSun" w:hAnsi="SimSun" w:cs="SimSun"/>
          <w:sz w:val="24"/>
          <w:szCs w:val="24"/>
        </w:rPr>
      </w:pPr>
      <w:r>
        <w:rPr>
          <w:rFonts w:hint="eastAsia" w:ascii="SimSun" w:hAnsi="SimSun" w:cs="SimSun"/>
          <w:sz w:val="24"/>
          <w:szCs w:val="24"/>
        </w:rPr>
        <w:t>5. 泄漏率≤0.01%；</w:t>
      </w:r>
    </w:p>
    <w:p>
      <w:pPr>
        <w:spacing w:line="360" w:lineRule="auto"/>
        <w:ind w:firstLine="240" w:firstLineChars="100"/>
        <w:rPr>
          <w:rFonts w:ascii="SimSun" w:hAnsi="SimSun" w:cs="SimSun"/>
          <w:sz w:val="24"/>
          <w:szCs w:val="24"/>
        </w:rPr>
      </w:pPr>
      <w:r>
        <w:rPr>
          <w:rFonts w:hint="eastAsia" w:ascii="SimSun" w:hAnsi="SimSun" w:cs="SimSun"/>
          <w:sz w:val="24"/>
          <w:szCs w:val="24"/>
        </w:rPr>
        <w:t>6.电池为可充电锂电池，续航时间≥9小时，电池充电时间&lt;2H;</w:t>
      </w:r>
    </w:p>
    <w:p>
      <w:pPr>
        <w:spacing w:line="360" w:lineRule="auto"/>
        <w:ind w:firstLine="240" w:firstLineChars="100"/>
        <w:rPr>
          <w:rFonts w:ascii="SimSun" w:hAnsi="SimSun" w:cs="SimSun"/>
          <w:sz w:val="24"/>
          <w:szCs w:val="24"/>
        </w:rPr>
      </w:pPr>
      <w:r>
        <w:rPr>
          <w:rFonts w:hint="eastAsia" w:ascii="SimSun" w:hAnsi="SimSun" w:cs="SimSun"/>
          <w:sz w:val="24"/>
          <w:szCs w:val="24"/>
        </w:rPr>
        <w:t>7.电池与主机自带电量显示，电池电量不足时，提前安全提示；</w:t>
      </w:r>
    </w:p>
    <w:p>
      <w:pPr>
        <w:spacing w:line="360" w:lineRule="auto"/>
        <w:ind w:firstLine="240" w:firstLineChars="100"/>
        <w:rPr>
          <w:rFonts w:ascii="SimSun" w:hAnsi="SimSun" w:cs="SimSun"/>
          <w:sz w:val="24"/>
          <w:szCs w:val="24"/>
        </w:rPr>
      </w:pPr>
      <w:r>
        <w:rPr>
          <w:rFonts w:hint="eastAsia" w:ascii="SimSun" w:hAnsi="SimSun" w:cs="SimSun"/>
          <w:sz w:val="24"/>
          <w:szCs w:val="24"/>
        </w:rPr>
        <w:t>8.安全提示：至少具有声、光、振动三种报警模式；</w:t>
      </w:r>
    </w:p>
    <w:p>
      <w:pPr>
        <w:spacing w:line="360" w:lineRule="auto"/>
        <w:ind w:firstLine="240" w:firstLineChars="100"/>
        <w:rPr>
          <w:rFonts w:ascii="SimSun" w:hAnsi="SimSun" w:cs="SimSun"/>
          <w:sz w:val="24"/>
          <w:szCs w:val="24"/>
        </w:rPr>
      </w:pPr>
      <w:r>
        <w:rPr>
          <w:rFonts w:hint="eastAsia" w:ascii="SimSun" w:hAnsi="SimSun" w:cs="SimSun"/>
          <w:sz w:val="24"/>
          <w:szCs w:val="24"/>
        </w:rPr>
        <w:t>9.配置高清面屏，防雾耐磨，视野清晰宽阔，无眩晕感，总视野≥70%；</w:t>
      </w:r>
    </w:p>
    <w:p>
      <w:pPr>
        <w:spacing w:line="360" w:lineRule="auto"/>
        <w:ind w:firstLine="240" w:firstLineChars="100"/>
        <w:rPr>
          <w:rFonts w:ascii="SimSun" w:hAnsi="SimSun" w:cs="SimSun"/>
          <w:sz w:val="24"/>
          <w:szCs w:val="24"/>
        </w:rPr>
      </w:pPr>
      <w:r>
        <w:rPr>
          <w:rFonts w:hint="eastAsia" w:ascii="SimSun" w:hAnsi="SimSun" w:cs="SimSun"/>
          <w:sz w:val="24"/>
          <w:szCs w:val="24"/>
        </w:rPr>
        <w:t>10.标配整体重量≤1.4kg，主机背面弧形设计，符合人体工程学，佩戴舒适；</w:t>
      </w:r>
      <w:bookmarkStart w:id="0" w:name="_GoBack"/>
      <w:bookmarkEnd w:id="0"/>
    </w:p>
    <w:p>
      <w:pPr>
        <w:spacing w:line="360" w:lineRule="auto"/>
        <w:ind w:firstLine="240" w:firstLineChars="100"/>
        <w:rPr>
          <w:rFonts w:hint="eastAsia" w:ascii="SimSun" w:hAnsi="SimSun" w:cs="SimSun"/>
          <w:sz w:val="24"/>
          <w:szCs w:val="24"/>
        </w:rPr>
      </w:pPr>
      <w:r>
        <w:rPr>
          <w:rFonts w:hint="eastAsia" w:ascii="SimSun" w:hAnsi="SimSun" w:cs="SimSun"/>
          <w:sz w:val="24"/>
          <w:szCs w:val="24"/>
        </w:rPr>
        <w:t>11.设备运行噪音≤68分贝。</w:t>
      </w: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jc w:val="center"/>
        <w:rPr>
          <w:rFonts w:ascii="SimSun" w:hAnsi="SimSun" w:cs="SimSun"/>
          <w:sz w:val="24"/>
          <w:szCs w:val="24"/>
        </w:rPr>
      </w:pPr>
      <w:r>
        <w:rPr>
          <w:rFonts w:ascii="SimSun" w:hAnsi="SimSun" w:cs="SimSun"/>
          <w:sz w:val="24"/>
          <w:szCs w:val="24"/>
        </w:rPr>
        <w:t>空气消毒机技术参数</w:t>
      </w:r>
    </w:p>
    <w:p>
      <w:pPr>
        <w:spacing w:line="360" w:lineRule="auto"/>
        <w:ind w:firstLine="240" w:firstLineChars="100"/>
        <w:rPr>
          <w:rFonts w:ascii="SimSun" w:hAnsi="SimSun" w:cs="SimSun"/>
          <w:sz w:val="24"/>
          <w:szCs w:val="24"/>
        </w:rPr>
      </w:pPr>
      <w:r>
        <w:rPr>
          <w:rFonts w:hint="eastAsia" w:ascii="SimSun" w:hAnsi="SimSun" w:cs="SimSun"/>
          <w:sz w:val="24"/>
          <w:szCs w:val="24"/>
        </w:rPr>
        <w:t>一</w:t>
      </w:r>
      <w:r>
        <w:rPr>
          <w:rFonts w:ascii="SimSun" w:hAnsi="SimSun" w:cs="SimSun"/>
          <w:sz w:val="24"/>
          <w:szCs w:val="24"/>
        </w:rPr>
        <w:t>、主要技术参数：</w:t>
      </w:r>
    </w:p>
    <w:p>
      <w:pPr>
        <w:spacing w:line="360" w:lineRule="auto"/>
        <w:ind w:firstLine="240" w:firstLineChars="100"/>
        <w:rPr>
          <w:rFonts w:ascii="SimSun" w:hAnsi="SimSun" w:cs="SimSun"/>
          <w:sz w:val="24"/>
          <w:szCs w:val="24"/>
        </w:rPr>
      </w:pPr>
      <w:r>
        <w:rPr>
          <w:rFonts w:ascii="SimSun" w:hAnsi="SimSun" w:cs="SimSun"/>
          <w:sz w:val="24"/>
          <w:szCs w:val="24"/>
        </w:rPr>
        <w:t>1、适用体积：100m3  </w:t>
      </w:r>
    </w:p>
    <w:p>
      <w:pPr>
        <w:spacing w:line="360" w:lineRule="auto"/>
        <w:ind w:firstLine="240" w:firstLineChars="100"/>
        <w:rPr>
          <w:rFonts w:ascii="SimSun" w:hAnsi="SimSun" w:cs="SimSun"/>
          <w:sz w:val="24"/>
          <w:szCs w:val="24"/>
        </w:rPr>
      </w:pPr>
      <w:r>
        <w:rPr>
          <w:rFonts w:ascii="SimSun" w:hAnsi="SimSun" w:cs="SimSun"/>
          <w:sz w:val="24"/>
          <w:szCs w:val="24"/>
        </w:rPr>
        <w:t>1.1、外形：平板壁挂式</w:t>
      </w:r>
    </w:p>
    <w:p>
      <w:pPr>
        <w:spacing w:line="360" w:lineRule="auto"/>
        <w:ind w:firstLine="240" w:firstLineChars="100"/>
        <w:rPr>
          <w:rFonts w:ascii="SimSun" w:hAnsi="SimSun" w:cs="SimSun"/>
          <w:sz w:val="24"/>
          <w:szCs w:val="24"/>
        </w:rPr>
      </w:pPr>
      <w:r>
        <w:rPr>
          <w:rFonts w:ascii="SimSun" w:hAnsi="SimSun" w:cs="SimSun"/>
          <w:sz w:val="24"/>
          <w:szCs w:val="24"/>
        </w:rPr>
        <w:t>1.2、外观尺寸：100cm×40cm×24cm</w:t>
      </w:r>
    </w:p>
    <w:p>
      <w:pPr>
        <w:spacing w:line="360" w:lineRule="auto"/>
        <w:ind w:firstLine="240" w:firstLineChars="100"/>
        <w:rPr>
          <w:rFonts w:ascii="SimSun" w:hAnsi="SimSun" w:cs="SimSun"/>
          <w:sz w:val="24"/>
          <w:szCs w:val="24"/>
        </w:rPr>
      </w:pPr>
      <w:r>
        <w:rPr>
          <w:rFonts w:ascii="SimSun" w:hAnsi="SimSun" w:cs="SimSun"/>
          <w:sz w:val="24"/>
          <w:szCs w:val="24"/>
        </w:rPr>
        <w:t>1.3、*循环消毒风量：≥1000m3/h</w:t>
      </w:r>
    </w:p>
    <w:p>
      <w:pPr>
        <w:spacing w:line="360" w:lineRule="auto"/>
        <w:ind w:firstLine="240" w:firstLineChars="100"/>
        <w:rPr>
          <w:rFonts w:ascii="SimSun" w:hAnsi="SimSun" w:cs="SimSun"/>
          <w:sz w:val="24"/>
          <w:szCs w:val="24"/>
        </w:rPr>
      </w:pPr>
      <w:r>
        <w:rPr>
          <w:rFonts w:ascii="SimSun" w:hAnsi="SimSun" w:cs="SimSun"/>
          <w:sz w:val="24"/>
          <w:szCs w:val="24"/>
        </w:rPr>
        <w:t>1.4、*紫外线辐照强度（垂直距离灯管15cm处）：≥7.75×103μW/cm2</w:t>
      </w:r>
    </w:p>
    <w:p>
      <w:pPr>
        <w:spacing w:line="360" w:lineRule="auto"/>
        <w:ind w:firstLine="240" w:firstLineChars="100"/>
        <w:rPr>
          <w:rFonts w:ascii="SimSun" w:hAnsi="SimSun" w:cs="SimSun"/>
          <w:sz w:val="24"/>
          <w:szCs w:val="24"/>
        </w:rPr>
      </w:pPr>
      <w:r>
        <w:rPr>
          <w:rFonts w:ascii="SimSun" w:hAnsi="SimSun" w:cs="SimSun"/>
          <w:sz w:val="24"/>
          <w:szCs w:val="24"/>
        </w:rPr>
        <w:t>1.5、消毒功率：≤430W</w:t>
      </w:r>
    </w:p>
    <w:p>
      <w:pPr>
        <w:spacing w:line="360" w:lineRule="auto"/>
        <w:ind w:firstLine="240" w:firstLineChars="100"/>
        <w:rPr>
          <w:rFonts w:ascii="SimSun" w:hAnsi="SimSun" w:cs="SimSun"/>
          <w:sz w:val="24"/>
          <w:szCs w:val="24"/>
        </w:rPr>
      </w:pPr>
      <w:r>
        <w:rPr>
          <w:rFonts w:ascii="SimSun" w:hAnsi="SimSun" w:cs="SimSun"/>
          <w:sz w:val="24"/>
          <w:szCs w:val="24"/>
        </w:rPr>
        <w:t>1.6、紫外线管寿命：≥5000h</w:t>
      </w:r>
    </w:p>
    <w:p>
      <w:pPr>
        <w:spacing w:line="360" w:lineRule="auto"/>
        <w:ind w:firstLine="240" w:firstLineChars="100"/>
        <w:rPr>
          <w:rFonts w:ascii="SimSun" w:hAnsi="SimSun" w:cs="SimSun"/>
          <w:sz w:val="24"/>
          <w:szCs w:val="24"/>
        </w:rPr>
      </w:pPr>
      <w:r>
        <w:rPr>
          <w:rFonts w:ascii="SimSun" w:hAnsi="SimSun" w:cs="SimSun"/>
          <w:sz w:val="24"/>
          <w:szCs w:val="24"/>
        </w:rPr>
        <w:t>1.7、紫外线泄漏量：＜5μW/cm2</w:t>
      </w:r>
    </w:p>
    <w:p>
      <w:pPr>
        <w:spacing w:line="360" w:lineRule="auto"/>
        <w:ind w:firstLine="240" w:firstLineChars="100"/>
        <w:rPr>
          <w:rFonts w:ascii="SimSun" w:hAnsi="SimSun" w:cs="SimSun"/>
          <w:sz w:val="24"/>
          <w:szCs w:val="24"/>
        </w:rPr>
      </w:pPr>
      <w:r>
        <w:rPr>
          <w:rFonts w:ascii="SimSun" w:hAnsi="SimSun" w:cs="SimSun"/>
          <w:sz w:val="24"/>
          <w:szCs w:val="24"/>
        </w:rPr>
        <w:t>1.8、消毒时空气中臭氧量：≤0.1mg/m3</w:t>
      </w:r>
    </w:p>
    <w:p>
      <w:pPr>
        <w:spacing w:line="360" w:lineRule="auto"/>
        <w:ind w:firstLine="240" w:firstLineChars="100"/>
        <w:rPr>
          <w:rFonts w:ascii="SimSun" w:hAnsi="SimSun" w:cs="SimSun"/>
          <w:sz w:val="24"/>
          <w:szCs w:val="24"/>
        </w:rPr>
      </w:pPr>
      <w:r>
        <w:rPr>
          <w:rFonts w:ascii="SimSun" w:hAnsi="SimSun" w:cs="SimSun"/>
          <w:sz w:val="24"/>
          <w:szCs w:val="24"/>
        </w:rPr>
        <w:t>1.9、负离子发生量：≥6×106个/cm3</w:t>
      </w:r>
    </w:p>
    <w:p>
      <w:pPr>
        <w:spacing w:line="360" w:lineRule="auto"/>
        <w:ind w:firstLine="240" w:firstLineChars="100"/>
        <w:rPr>
          <w:rFonts w:ascii="SimSun" w:hAnsi="SimSun" w:cs="SimSun"/>
          <w:sz w:val="24"/>
          <w:szCs w:val="24"/>
        </w:rPr>
      </w:pPr>
      <w:r>
        <w:rPr>
          <w:rFonts w:ascii="SimSun" w:hAnsi="SimSun" w:cs="SimSun"/>
          <w:sz w:val="24"/>
          <w:szCs w:val="24"/>
        </w:rPr>
        <w:t>1.10、额定电压：AC 220V±22V</w:t>
      </w:r>
    </w:p>
    <w:p>
      <w:pPr>
        <w:spacing w:line="360" w:lineRule="auto"/>
        <w:ind w:firstLine="240" w:firstLineChars="100"/>
        <w:rPr>
          <w:rFonts w:ascii="SimSun" w:hAnsi="SimSun" w:cs="SimSun"/>
          <w:sz w:val="24"/>
          <w:szCs w:val="24"/>
        </w:rPr>
      </w:pPr>
      <w:r>
        <w:rPr>
          <w:rFonts w:ascii="SimSun" w:hAnsi="SimSun" w:cs="SimSun"/>
          <w:sz w:val="24"/>
          <w:szCs w:val="24"/>
        </w:rPr>
        <w:t>1.11、额定频率：50Hz±1Hz</w:t>
      </w:r>
    </w:p>
    <w:p>
      <w:pPr>
        <w:spacing w:line="360" w:lineRule="auto"/>
        <w:ind w:firstLine="240" w:firstLineChars="100"/>
        <w:rPr>
          <w:rFonts w:ascii="SimSun" w:hAnsi="SimSun" w:cs="SimSun"/>
          <w:sz w:val="24"/>
          <w:szCs w:val="24"/>
        </w:rPr>
      </w:pPr>
      <w:r>
        <w:rPr>
          <w:rFonts w:ascii="SimSun" w:hAnsi="SimSun" w:cs="SimSun"/>
          <w:sz w:val="24"/>
          <w:szCs w:val="24"/>
        </w:rPr>
        <w:t xml:space="preserve">1.12、噪音：≤55dB(A) </w:t>
      </w:r>
    </w:p>
    <w:p>
      <w:pPr>
        <w:spacing w:line="360" w:lineRule="auto"/>
        <w:ind w:firstLine="240" w:firstLineChars="100"/>
        <w:rPr>
          <w:rFonts w:ascii="SimSun" w:hAnsi="SimSun" w:cs="SimSun"/>
          <w:sz w:val="24"/>
          <w:szCs w:val="24"/>
        </w:rPr>
      </w:pPr>
      <w:r>
        <w:rPr>
          <w:rFonts w:ascii="SimSun" w:hAnsi="SimSun" w:cs="SimSun"/>
          <w:sz w:val="24"/>
          <w:szCs w:val="24"/>
        </w:rPr>
        <w:t>1.13、消毒后空气中细菌总数：Ⅱ、Ⅲ类无菌环境标准</w:t>
      </w:r>
    </w:p>
    <w:p>
      <w:pPr>
        <w:spacing w:line="360" w:lineRule="auto"/>
        <w:ind w:firstLine="240" w:firstLineChars="100"/>
        <w:rPr>
          <w:rFonts w:ascii="SimSun" w:hAnsi="SimSun" w:cs="SimSun"/>
          <w:sz w:val="24"/>
          <w:szCs w:val="24"/>
        </w:rPr>
      </w:pPr>
      <w:r>
        <w:rPr>
          <w:rFonts w:ascii="SimSun" w:hAnsi="SimSun" w:cs="SimSun"/>
          <w:sz w:val="24"/>
          <w:szCs w:val="24"/>
        </w:rPr>
        <w:t>1.14、适用环境：人在动态环境及静态环境（医院病区）</w:t>
      </w:r>
    </w:p>
    <w:p>
      <w:pPr>
        <w:spacing w:line="360" w:lineRule="auto"/>
        <w:ind w:firstLine="240" w:firstLineChars="100"/>
        <w:rPr>
          <w:rFonts w:ascii="SimSun" w:hAnsi="SimSun" w:cs="SimSun"/>
          <w:sz w:val="24"/>
          <w:szCs w:val="24"/>
        </w:rPr>
      </w:pPr>
      <w:r>
        <w:rPr>
          <w:rFonts w:ascii="SimSun" w:hAnsi="SimSun" w:cs="SimSun"/>
          <w:sz w:val="24"/>
          <w:szCs w:val="24"/>
        </w:rPr>
        <w:t>1.15、安全防护类型：I类</w:t>
      </w:r>
    </w:p>
    <w:p>
      <w:pPr>
        <w:spacing w:line="360" w:lineRule="auto"/>
        <w:ind w:firstLine="240" w:firstLineChars="100"/>
        <w:rPr>
          <w:rFonts w:ascii="SimSun" w:hAnsi="SimSun" w:cs="SimSun"/>
          <w:sz w:val="24"/>
          <w:szCs w:val="24"/>
        </w:rPr>
      </w:pPr>
      <w:r>
        <w:rPr>
          <w:rFonts w:hint="eastAsia" w:ascii="SimSun" w:hAnsi="SimSun" w:cs="SimSun"/>
          <w:sz w:val="24"/>
          <w:szCs w:val="24"/>
        </w:rPr>
        <w:t>二</w:t>
      </w:r>
      <w:r>
        <w:rPr>
          <w:rFonts w:ascii="SimSun" w:hAnsi="SimSun" w:cs="SimSun"/>
          <w:sz w:val="24"/>
          <w:szCs w:val="24"/>
        </w:rPr>
        <w:t>、其它：</w:t>
      </w:r>
    </w:p>
    <w:p>
      <w:pPr>
        <w:spacing w:line="360" w:lineRule="auto"/>
        <w:ind w:firstLine="240" w:firstLineChars="100"/>
        <w:rPr>
          <w:rFonts w:ascii="SimSun" w:hAnsi="SimSun" w:cs="SimSun"/>
          <w:sz w:val="24"/>
          <w:szCs w:val="24"/>
        </w:rPr>
      </w:pPr>
      <w:r>
        <w:rPr>
          <w:rFonts w:ascii="SimSun" w:hAnsi="SimSun" w:cs="SimSun"/>
          <w:sz w:val="24"/>
          <w:szCs w:val="24"/>
        </w:rPr>
        <w:t>1、提供消毒产品卫生安全评价报告</w:t>
      </w:r>
    </w:p>
    <w:p>
      <w:pPr>
        <w:spacing w:line="360" w:lineRule="auto"/>
        <w:ind w:firstLine="240" w:firstLineChars="100"/>
        <w:rPr>
          <w:rFonts w:ascii="SimSun" w:hAnsi="SimSun" w:cs="SimSun"/>
          <w:sz w:val="24"/>
          <w:szCs w:val="24"/>
        </w:rPr>
      </w:pPr>
      <w:r>
        <w:rPr>
          <w:rFonts w:ascii="SimSun" w:hAnsi="SimSun" w:cs="SimSun"/>
          <w:sz w:val="24"/>
          <w:szCs w:val="24"/>
        </w:rPr>
        <w:t>2、提供保修期12个月</w:t>
      </w: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hint="eastAsia" w:ascii="SimSun" w:hAnsi="SimSun" w:cs="SimSun"/>
          <w:sz w:val="24"/>
          <w:szCs w:val="24"/>
        </w:rPr>
      </w:pPr>
    </w:p>
    <w:p>
      <w:pPr>
        <w:spacing w:line="360" w:lineRule="auto"/>
        <w:ind w:firstLine="240" w:firstLineChars="100"/>
        <w:rPr>
          <w:rFonts w:ascii="SimSun" w:hAnsi="SimSun" w:cs="SimSun"/>
          <w:sz w:val="24"/>
          <w:szCs w:val="24"/>
        </w:rPr>
      </w:pPr>
    </w:p>
    <w:sectPr>
      <w:pgSz w:w="11906" w:h="16838"/>
      <w:pgMar w:top="993"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5B6"/>
    <w:rsid w:val="0007031F"/>
    <w:rsid w:val="000B455A"/>
    <w:rsid w:val="002A0125"/>
    <w:rsid w:val="002A5CC4"/>
    <w:rsid w:val="003175D2"/>
    <w:rsid w:val="00337195"/>
    <w:rsid w:val="003F6B34"/>
    <w:rsid w:val="00407E3C"/>
    <w:rsid w:val="00490CE5"/>
    <w:rsid w:val="004916F2"/>
    <w:rsid w:val="00586BCE"/>
    <w:rsid w:val="005955B6"/>
    <w:rsid w:val="006252C3"/>
    <w:rsid w:val="00626662"/>
    <w:rsid w:val="006E504D"/>
    <w:rsid w:val="0075752D"/>
    <w:rsid w:val="00775B87"/>
    <w:rsid w:val="008011CA"/>
    <w:rsid w:val="008074CF"/>
    <w:rsid w:val="008762A8"/>
    <w:rsid w:val="009C09D1"/>
    <w:rsid w:val="00A84738"/>
    <w:rsid w:val="00A87682"/>
    <w:rsid w:val="00AA632B"/>
    <w:rsid w:val="00AB39C2"/>
    <w:rsid w:val="00B07BCE"/>
    <w:rsid w:val="00B22A6A"/>
    <w:rsid w:val="00B36135"/>
    <w:rsid w:val="00B4462E"/>
    <w:rsid w:val="00B72B89"/>
    <w:rsid w:val="00BF592A"/>
    <w:rsid w:val="00E92ED9"/>
    <w:rsid w:val="00F0431A"/>
    <w:rsid w:val="00F11973"/>
    <w:rsid w:val="00F85FF4"/>
    <w:rsid w:val="00FE2561"/>
    <w:rsid w:val="534E6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
    <w:uiPriority w:val="0"/>
    <w:pPr>
      <w:spacing w:after="120"/>
    </w:pPr>
    <w:rPr>
      <w:rFonts w:ascii="Times New Roman" w:hAnsi="Times New Roman"/>
      <w:szCs w:val="24"/>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uiPriority w:val="0"/>
    <w:rPr>
      <w:rFonts w:ascii="Times New Roman" w:hAnsi="Times New Roman" w:eastAsia="SimSun" w:cs="Times New Roman"/>
      <w:szCs w:val="24"/>
    </w:rPr>
  </w:style>
  <w:style w:type="character" w:customStyle="1" w:styleId="8">
    <w:name w:val="页眉 Char"/>
    <w:basedOn w:val="6"/>
    <w:link w:val="4"/>
    <w:semiHidden/>
    <w:uiPriority w:val="99"/>
    <w:rPr>
      <w:rFonts w:ascii="Calibri" w:hAnsi="Calibri" w:eastAsia="SimSun" w:cs="Times New Roman"/>
      <w:sz w:val="18"/>
      <w:szCs w:val="18"/>
    </w:rPr>
  </w:style>
  <w:style w:type="character" w:customStyle="1" w:styleId="9">
    <w:name w:val="页脚 Char"/>
    <w:basedOn w:val="6"/>
    <w:link w:val="3"/>
    <w:semiHidden/>
    <w:uiPriority w:val="99"/>
    <w:rPr>
      <w:rFonts w:ascii="Calibri" w:hAnsi="Calibri" w:eastAsia="SimSun"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2E32BC-E5F5-4964-A12F-E98A767E4C7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273</Words>
  <Characters>1558</Characters>
  <Lines>12</Lines>
  <Paragraphs>3</Paragraphs>
  <TotalTime>488</TotalTime>
  <ScaleCrop>false</ScaleCrop>
  <LinksUpToDate>false</LinksUpToDate>
  <CharactersWithSpaces>1828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2021-12-01T01:56:00Z</dcterms:created>
  <dc:creator>微软用户</dc:creator>
  <cp:lastModifiedBy>董</cp:lastModifiedBy>
  <cp:lastPrinted>2021-12-06T03:11:00Z</cp:lastPrinted>
  <dcterms:modified xsi:type="dcterms:W3CDTF">2021-12-07T00:43:05Z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BF881D8A567844ADA16B22299094A858</vt:lpwstr>
  </property>
</Properties>
</file>